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BAĞLAM VE PROJELER</w:t>
      </w:r>
    </w:p>
    <w:p>
      <w:pPr>
        <w:spacing w:after="160" w:line="235" w:lineRule="auto"/>
      </w:pPr>
      <w:r>
        <w:rPr>
          <w:rFonts w:ascii="Fraunces" w:hAnsi="Fraunces" w:eastAsia="Fraunces"/>
          <w:b/>
          <w:i w:val="0"/>
          <w:color w:val="1A2334"/>
          <w:sz w:val="56"/>
        </w:rPr>
        <w:t>Bağlam yıprandığında: Uzun yapay zekâ projeleri nasıl açık ve yönetilebilir kalır?</w:t>
      </w:r>
    </w:p>
    <w:p>
      <w:pPr>
        <w:spacing w:after="340" w:line="293" w:lineRule="auto"/>
      </w:pPr>
      <w:r>
        <w:rPr>
          <w:rFonts w:ascii="Source Serif 4" w:hAnsi="Source Serif 4" w:eastAsia="Source Serif 4"/>
          <w:b w:val="0"/>
          <w:i/>
          <w:color w:val="637087"/>
          <w:sz w:val="26"/>
        </w:rPr>
        <w:t>Uzun projeleri yoldan çıkaran bağlam eksikliği değil; ilgisi, kökeni ve geçerliliği artık aktif biçimde korunmayan bağlamdır.</w:t>
      </w:r>
    </w:p>
    <w:p>
      <w:pPr>
        <w:spacing w:after="420"/>
      </w:pPr>
      <w:r>
        <w:rPr>
          <w:rFonts w:ascii="IBM Plex Mono" w:hAnsi="IBM Plex Mono" w:eastAsia="IBM Plex Mono"/>
          <w:b w:val="0"/>
          <w:i w:val="0"/>
          <w:color w:val="4F7CFF"/>
          <w:sz w:val="17"/>
        </w:rPr>
        <w:t>15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Uzun yapay zekâ projeleri nadiren tek bir dramatik anda başarısız olur. Yavaşça belirsizleşir. Erken bir varsayım reddedildiği hâlde konuşmada kalır. Bir özet, türediği kaynağın yerini alır. Eski sınırlar kaldırılmadan yeni gereksinimler eklenir. Sonunda sistem proje hakkında çok sayıda cümle bilir; fakat projenin güncel durumunu güvenilir biçimde bilemez. Bağlam kaybolmamıştır. Yıpranmıştır.</w:t>
            </w:r>
          </w:p>
        </w:tc>
      </w:tr>
    </w:tbl>
    <w:p>
      <w:pPr>
        <w:keepNext/>
        <w:spacing w:before="360" w:after="140"/>
      </w:pPr>
      <w:r>
        <w:rPr>
          <w:rFonts w:ascii="Fraunces" w:hAnsi="Fraunces" w:eastAsia="Fraunces"/>
          <w:b/>
          <w:i w:val="0"/>
          <w:color w:val="1A2334"/>
          <w:sz w:val="36"/>
        </w:rPr>
        <w:t>Bağlam miktar değil, seçimdir</w:t>
      </w:r>
    </w:p>
    <w:p>
      <w:pPr>
        <w:spacing w:before="0" w:after="160" w:line="322" w:lineRule="auto"/>
      </w:pPr>
      <w:r>
        <w:rPr>
          <w:rFonts w:ascii="Source Serif 4" w:hAnsi="Source Serif 4" w:eastAsia="Source Serif 4"/>
          <w:b w:val="0"/>
          <w:i w:val="0"/>
          <w:color w:val="1A2334"/>
          <w:sz w:val="22"/>
        </w:rPr>
        <w:t>Yapay zekâ çalışmalarında bol bağlam çoğu kez iyi hazırlıkla eş anlamlı görülür. Bu yalnızca yarı yarıya doğrudur. Daha fazla malzeme önce önemli bilginin mevcut olma ihtimalini artırır. Aynı zamanda birbiriyle yarışan talimatları, eski kararları ve görünüşte ilgili ayrıntıları çoğaltır. Her şey çalışma alanında aynı ağırlığı taşıyorsa sistem bugün neyin bağlayıcı olduğunu güvenilir biçimde çıkaramaz.</w:t>
      </w:r>
    </w:p>
    <w:p>
      <w:pPr>
        <w:spacing w:before="0" w:after="160" w:line="322" w:lineRule="auto"/>
      </w:pPr>
      <w:r>
        <w:rPr>
          <w:rFonts w:ascii="Source Serif 4" w:hAnsi="Source Serif 4" w:eastAsia="Source Serif 4"/>
          <w:b w:val="0"/>
          <w:i w:val="0"/>
          <w:color w:val="1A2334"/>
          <w:sz w:val="22"/>
        </w:rPr>
        <w:t>İyi bağlam bu nedenle miktar sorusunu değil, seçim sorusunu yanıtlar: Hangi bilgi bir sonraki kararı değiştirir? Eksiksiz kronoloji belgeleme için değerli olabilir; yine de güncel görev için uygun olmayabilir. Çalışma bağlamı, kendisini besleyen arşivden daha küçük olmalıdır.</w:t>
      </w:r>
    </w:p>
    <w:p>
      <w:pPr>
        <w:spacing w:before="0" w:after="160" w:line="322" w:lineRule="auto"/>
      </w:pPr>
      <w:r>
        <w:rPr>
          <w:rFonts w:ascii="Source Serif 4" w:hAnsi="Source Serif 4" w:eastAsia="Source Serif 4"/>
          <w:b w:val="0"/>
          <w:i w:val="0"/>
          <w:color w:val="1A2334"/>
          <w:sz w:val="22"/>
        </w:rPr>
        <w:t>Bu ayrım iki alan yaratır. Arşiv geçmişi, kaynakları ve önceki seçenekleri korur. Aktif bağlam yalnız hedefi, geçerli kararları, yetkili malzemeleri, açık gerilimleri ve sıradaki doğrulanabilir adımı içerir. İki alan karıştığında her yeni konuşma geçmişle bugünü yeniden ayırmak zorunda kalır.</w:t>
      </w:r>
    </w:p>
    <w:p>
      <w:pPr>
        <w:keepNext/>
        <w:spacing w:before="360" w:after="140"/>
      </w:pPr>
      <w:r>
        <w:rPr>
          <w:rFonts w:ascii="Fraunces" w:hAnsi="Fraunces" w:eastAsia="Fraunces"/>
          <w:b/>
          <w:i w:val="0"/>
          <w:color w:val="1A2334"/>
          <w:sz w:val="36"/>
        </w:rPr>
        <w:t>Bağlam kalitesini üç özellik belirler</w:t>
      </w:r>
    </w:p>
    <w:p>
      <w:pPr>
        <w:spacing w:before="0" w:after="160" w:line="322" w:lineRule="auto"/>
      </w:pPr>
      <w:r>
        <w:rPr>
          <w:rFonts w:ascii="Source Serif 4" w:hAnsi="Source Serif 4" w:eastAsia="Source Serif 4"/>
          <w:b w:val="0"/>
          <w:i w:val="0"/>
          <w:color w:val="1A2334"/>
          <w:sz w:val="22"/>
        </w:rPr>
        <w:t>İlk özellik ilgidir. Bir bilgi istenen sonucu, sınırı, kabul ölçütünü veya sonraki eylemi değiştiriyorsa aktif bağlama aittir. İlginç arka plan bilgisi bunun için yeterli değildir. İlgi göreve bağlıdır ve bir aşamadan diğerine değişebilir.</w:t>
      </w:r>
    </w:p>
    <w:p>
      <w:pPr>
        <w:spacing w:before="0" w:after="160" w:line="322" w:lineRule="auto"/>
      </w:pPr>
      <w:r>
        <w:rPr>
          <w:rFonts w:ascii="Source Serif 4" w:hAnsi="Source Serif 4" w:eastAsia="Source Serif 4"/>
          <w:b w:val="0"/>
          <w:i w:val="0"/>
          <w:color w:val="1A2334"/>
          <w:sz w:val="22"/>
        </w:rPr>
        <w:t>İkinci özellik kaynak açıklığıdır. Bir cümlenin bağlayıcı dosyadan mı, insan kararından mı, model özetinden mi yoksa denenmemiş varsayımdan mı geldiği görünür kalmalıdır. Köken kaybolduğunda iddialar tek biçimli hâle gelir. Zarif bir özet, kısalttığı malzemeden sessizce daha fazla otorite kazanabilir.</w:t>
      </w:r>
    </w:p>
    <w:p>
      <w:pPr>
        <w:spacing w:before="0" w:after="160" w:line="322" w:lineRule="auto"/>
      </w:pPr>
      <w:r>
        <w:rPr>
          <w:rFonts w:ascii="Source Serif 4" w:hAnsi="Source Serif 4" w:eastAsia="Source Serif 4"/>
          <w:b w:val="0"/>
          <w:i w:val="0"/>
          <w:color w:val="1A2334"/>
          <w:sz w:val="22"/>
        </w:rPr>
        <w:t>Üçüncü özellik özlü olmaktır. Özlü olmak yüzeysel olmak değildir; içerilen her bilginin bir işlevi olmasıdır. Tekrarlar, tarihsel açıklamalar ve geçersiz seçenekler yok edilmez, arşive taşınır. Böylece aktif bağlam, insanların ve sistemlerin çelişkileri gerçekten fark edebileceği kadar okunabilir kalır.</w:t>
      </w:r>
    </w:p>
    <w:p>
      <w:pPr>
        <w:keepNext/>
        <w:spacing w:before="360" w:after="140"/>
      </w:pPr>
      <w:r>
        <w:rPr>
          <w:rFonts w:ascii="Fraunces" w:hAnsi="Fraunces" w:eastAsia="Fraunces"/>
          <w:b/>
          <w:i w:val="0"/>
          <w:color w:val="1A2334"/>
          <w:sz w:val="36"/>
        </w:rPr>
        <w:t>Doygunluk teknik sınırdan önce başlar</w:t>
      </w:r>
    </w:p>
    <w:p>
      <w:pPr>
        <w:spacing w:before="0" w:after="160" w:line="322" w:lineRule="auto"/>
      </w:pPr>
      <w:r>
        <w:rPr>
          <w:rFonts w:ascii="Source Serif 4" w:hAnsi="Source Serif 4" w:eastAsia="Source Serif 4"/>
          <w:b w:val="0"/>
          <w:i w:val="0"/>
          <w:color w:val="1A2334"/>
          <w:sz w:val="22"/>
        </w:rPr>
        <w:t>Bağlam teknik pencere dolmadan çok önce yıpranabilir. İlk uyarı çoğu zaman açık hata değil, cevap kalitesindeki değişimdir: Kurallar yalnız kısmen uygulanır, dil genelleşir, çözülmüş sorular geri gelir veya yeni öneriler önceki kararlarla çelişir.</w:t>
      </w:r>
    </w:p>
    <w:p>
      <w:pPr>
        <w:spacing w:before="0" w:after="160" w:line="322" w:lineRule="auto"/>
      </w:pPr>
      <w:r>
        <w:rPr>
          <w:rFonts w:ascii="Source Serif 4" w:hAnsi="Source Serif 4" w:eastAsia="Source Serif 4"/>
          <w:b w:val="0"/>
          <w:i w:val="0"/>
          <w:color w:val="1A2334"/>
          <w:sz w:val="22"/>
        </w:rPr>
        <w:t>Doygunluk aynı zamanda dikkat sorunudur. Aynı anda görünen kural sayısı arttıkça önceliklendirme zorlaşır. Model eski talimatı doğru tekrarlayıp yanlış yerde uygulayabilir. İnsanlar da benzerini yaşar: Kapsamlı proje açıklaması eksiksiz görünür; fakat kimse şu anda önemli olan üç noktayı söyleyemez.</w:t>
      </w:r>
    </w:p>
    <w:p>
      <w:pPr>
        <w:spacing w:before="0" w:after="160" w:line="322" w:lineRule="auto"/>
      </w:pPr>
      <w:r>
        <w:rPr>
          <w:rFonts w:ascii="Source Serif 4" w:hAnsi="Source Serif 4" w:eastAsia="Source Serif 4"/>
          <w:b w:val="0"/>
          <w:i w:val="0"/>
          <w:color w:val="1A2334"/>
          <w:sz w:val="22"/>
        </w:rPr>
        <w:t>Çöküşü bekleme. Erken bakım sinyalleri belirle: tekrarlanan düzeltmeler, kaybolan istisnalar, çelişkili adlandırmalar, belirsiz kaynaklar veya her yeni görevde bütün projeyi yeniden açıklama hissi. Bu sinyallerden ikisi ya da üçü birlikte görünürse bağlam yeni ek değil, kontrollü bir damıtma ister.</w:t>
      </w:r>
    </w:p>
    <w:p>
      <w:pPr>
        <w:keepNext/>
        <w:spacing w:before="360" w:after="140"/>
      </w:pPr>
      <w:r>
        <w:rPr>
          <w:rFonts w:ascii="Fraunces" w:hAnsi="Fraunces" w:eastAsia="Fraunces"/>
          <w:b/>
          <w:i w:val="0"/>
          <w:color w:val="1A2334"/>
          <w:sz w:val="36"/>
        </w:rPr>
        <w:t>Sessiz kayma eski kararları yeniden canlandırır</w:t>
      </w:r>
    </w:p>
    <w:p>
      <w:pPr>
        <w:spacing w:before="0" w:after="160" w:line="322" w:lineRule="auto"/>
      </w:pPr>
      <w:r>
        <w:rPr>
          <w:rFonts w:ascii="Source Serif 4" w:hAnsi="Source Serif 4" w:eastAsia="Source Serif 4"/>
          <w:b w:val="0"/>
          <w:i w:val="0"/>
          <w:color w:val="1A2334"/>
          <w:sz w:val="22"/>
        </w:rPr>
        <w:t>Bağlam yıpranması çoğu kez iyi niyetli devam ettirmeden doğar. Bir özet güncellenir, sonra yeniden özetlenir ve daha sonra başka bir devrin temeli olur. Her aşamada koşullar, belirsizlikler ve gerekçeler kaybolabilir. Metin kısalır ve daha açık görünür; asıl kararla bağlantısı ise zayıflar.</w:t>
      </w:r>
    </w:p>
    <w:p>
      <w:pPr>
        <w:spacing w:before="0" w:after="160" w:line="322" w:lineRule="auto"/>
      </w:pPr>
      <w:r>
        <w:rPr>
          <w:rFonts w:ascii="Source Serif 4" w:hAnsi="Source Serif 4" w:eastAsia="Source Serif 4"/>
          <w:b w:val="0"/>
          <w:i w:val="0"/>
          <w:color w:val="1A2334"/>
          <w:sz w:val="22"/>
        </w:rPr>
        <w:t>Yerine yenisi konmuş kararlar özellikle tehlikelidir. Eski seçeneğin geçersizliği, ilk ortaya çıkışı kadar görünür kaydedilmediyse daha sonra geri dönebilir. Bu yüzden projenin yalnız geçerli karar listesine değil, küçük bir karar geçmişine de ihtiyacı vardır: değiştirildi, reddedildi, şu tarihe kadar geçerli veya hâlâ açık.</w:t>
      </w:r>
    </w:p>
    <w:p>
      <w:pPr>
        <w:spacing w:before="0" w:after="160" w:line="322" w:lineRule="auto"/>
      </w:pPr>
      <w:r>
        <w:rPr>
          <w:rFonts w:ascii="Source Serif 4" w:hAnsi="Source Serif 4" w:eastAsia="Source Serif 4"/>
          <w:b w:val="0"/>
          <w:i w:val="0"/>
          <w:color w:val="1A2334"/>
          <w:sz w:val="22"/>
        </w:rPr>
        <w:t>Kaymanın başka biçimi kavramsaldır. “İncelenmeli” ifadesi sonraki özette “planlanıyor”, daha sonra “uygulanacak” olur. İçerik sabit görünürken bağlayıcılık derecesi değişir. Statü kelimeleri üslup ayrıntısı değildir. Olasılık, niyet ve kararın birbirine karışmasını önler.</w:t>
      </w:r>
    </w:p>
    <w:p>
      <w:pPr>
        <w:keepNext/>
        <w:spacing w:before="360" w:after="140"/>
      </w:pPr>
      <w:r>
        <w:rPr>
          <w:rFonts w:ascii="Fraunces" w:hAnsi="Fraunces" w:eastAsia="Fraunces"/>
          <w:b/>
          <w:i w:val="0"/>
          <w:color w:val="1A2334"/>
          <w:sz w:val="36"/>
        </w:rPr>
        <w:t>Aşamalar bilinçli biçimde bitirilmelidir</w:t>
      </w:r>
    </w:p>
    <w:p>
      <w:pPr>
        <w:spacing w:before="0" w:after="160" w:line="322" w:lineRule="auto"/>
      </w:pPr>
      <w:r>
        <w:rPr>
          <w:rFonts w:ascii="Source Serif 4" w:hAnsi="Source Serif 4" w:eastAsia="Source Serif 4"/>
          <w:b w:val="0"/>
          <w:i w:val="0"/>
          <w:color w:val="1A2334"/>
          <w:sz w:val="22"/>
        </w:rPr>
        <w:t>Uzun sohbet yalnız tanıdık hissettirdiği için devam etmemelidir. Her proje aşaması farklı sorular sorar ve farklı malzeme ister. Araştırma seçenekleri toplar, tasarım seçim yapar, uygulama bağlayıcı tanımlara ihtiyaç duyar, inceleme ise ölçüt ve gözlemlenebilir sonuç ister. Bütün aşamalar temizlenmemiş aynı bağlamda kalırsa düşünme biçimleri birbiriyle yarışır.</w:t>
      </w:r>
    </w:p>
    <w:p>
      <w:pPr>
        <w:spacing w:before="0" w:after="160" w:line="322" w:lineRule="auto"/>
      </w:pPr>
      <w:r>
        <w:rPr>
          <w:rFonts w:ascii="Source Serif 4" w:hAnsi="Source Serif 4" w:eastAsia="Source Serif 4"/>
          <w:b w:val="0"/>
          <w:i w:val="0"/>
          <w:color w:val="1A2334"/>
          <w:sz w:val="22"/>
        </w:rPr>
        <w:t>Aşama kapanışının üç hareketi vardır. Önce karar ver: Ne geçerli, ne reddedildi, ne açık kaldı? Sonra damıt: Hangi az sayıdaki malzeme sonraki aşamayı taşıyor? Son olarak devret: Sırada hangi sonuç üretilecek, nasıl sınanacak ve ne zaman durulacak?</w:t>
      </w:r>
    </w:p>
    <w:p>
      <w:pPr>
        <w:spacing w:before="0" w:after="160" w:line="322" w:lineRule="auto"/>
      </w:pPr>
      <w:r>
        <w:rPr>
          <w:rFonts w:ascii="Source Serif 4" w:hAnsi="Source Serif 4" w:eastAsia="Source Serif 4"/>
          <w:b w:val="0"/>
          <w:i w:val="0"/>
          <w:color w:val="1A2334"/>
          <w:sz w:val="22"/>
        </w:rPr>
        <w:t>Devir, eski konuşmanın kısaltılmış hikâyesi değildir. Yeni bir çalışma sözleşmesidir. Kararların izlenebilmesi için yeterli köken içerir; fakat oluşumlarının her ayrıntısını taşımaz. Arşiv erişilebilir kalır, yeni çalışma alanı güvenilir bir bugünden başlar.</w:t>
      </w:r>
    </w:p>
    <w:p>
      <w:pPr>
        <w:keepNext/>
        <w:spacing w:before="360" w:after="140"/>
      </w:pPr>
      <w:r>
        <w:rPr>
          <w:rFonts w:ascii="Fraunces" w:hAnsi="Fraunces" w:eastAsia="Fraunces"/>
          <w:b/>
          <w:i w:val="0"/>
          <w:color w:val="1A2334"/>
          <w:sz w:val="36"/>
        </w:rPr>
        <w:t>Bağımsız bakış bağlam hatasını daha erken görür</w:t>
      </w:r>
    </w:p>
    <w:p>
      <w:pPr>
        <w:spacing w:before="0" w:after="160" w:line="322" w:lineRule="auto"/>
      </w:pPr>
      <w:r>
        <w:rPr>
          <w:rFonts w:ascii="Source Serif 4" w:hAnsi="Source Serif 4" w:eastAsia="Source Serif 4"/>
          <w:b w:val="0"/>
          <w:i w:val="0"/>
          <w:color w:val="1A2334"/>
          <w:sz w:val="22"/>
        </w:rPr>
        <w:t>Bir projede uzun süre çalışan kişi eksik bağlantıları kendi hafızasından tamamlar. Bu nedenle zayıf bir devir, yeni kişi için temel boşluklar taşısa bile yazarı için anlaşılır görünebilir. Geçmişi bilmeyen bağımsız inceleme sohbeti veya ekip üyesi etkili bir testtir.</w:t>
      </w:r>
    </w:p>
    <w:p>
      <w:pPr>
        <w:spacing w:before="0" w:after="160" w:line="322" w:lineRule="auto"/>
      </w:pPr>
      <w:r>
        <w:rPr>
          <w:rFonts w:ascii="Source Serif 4" w:hAnsi="Source Serif 4" w:eastAsia="Source Serif 4"/>
          <w:b w:val="0"/>
          <w:i w:val="0"/>
          <w:color w:val="1A2334"/>
          <w:sz w:val="22"/>
        </w:rPr>
        <w:t>İkinci bakış projeyi sürdürmemelidir; soru sormalıdır: Hedef açık mı? Hangi kaynak yetkili? Hangi kararlar çelişiyor? Hangi kısaltma anlaşılmıyor? Sonraki adımı tahmin yürütmeden yapmak için ne eksik? İyi devir, eski konuşma açılmadan bu testi geçer.</w:t>
      </w:r>
    </w:p>
    <w:p>
      <w:pPr>
        <w:spacing w:before="0" w:after="160" w:line="322" w:lineRule="auto"/>
      </w:pPr>
      <w:r>
        <w:rPr>
          <w:rFonts w:ascii="Source Serif 4" w:hAnsi="Source Serif 4" w:eastAsia="Source Serif 4"/>
          <w:b w:val="0"/>
          <w:i w:val="0"/>
          <w:color w:val="1A2334"/>
          <w:sz w:val="22"/>
        </w:rPr>
        <w:t>Bağlam kopmuşsa da kurtarma mümkündür. Önce yeni üretimi durdur, mevcut çıktıları güvene al, son onaylı kararı kaynak ve karar geçmişinden yeniden kur, ardından yeni aktif bağlam oluştur. Amaç mümkün olduğunca çok şeyi kurtarmak değildir. Neyin geçerli olduğunu, neden geçerli olduğunu ve sırada neyin sınanacağını yeniden ayırt edebilmektir.</w:t>
      </w:r>
    </w:p>
    <w:p>
      <w:pPr>
        <w:keepNext/>
        <w:spacing w:before="360" w:after="140"/>
      </w:pPr>
      <w:r>
        <w:rPr>
          <w:rFonts w:ascii="Fraunces" w:hAnsi="Fraunces" w:eastAsia="Fraunces"/>
          <w:b/>
          <w:i w:val="0"/>
          <w:color w:val="1A2334"/>
          <w:sz w:val="36"/>
        </w:rPr>
        <w:t>Bağlam bakımı asıl işin bir parçasıdır</w:t>
      </w:r>
    </w:p>
    <w:p>
      <w:pPr>
        <w:spacing w:before="0" w:after="160" w:line="322" w:lineRule="auto"/>
      </w:pPr>
      <w:r>
        <w:rPr>
          <w:rFonts w:ascii="Source Serif 4" w:hAnsi="Source Serif 4" w:eastAsia="Source Serif 4"/>
          <w:b w:val="0"/>
          <w:i w:val="0"/>
          <w:color w:val="1A2334"/>
          <w:sz w:val="22"/>
        </w:rPr>
        <w:t>Bağlam çoğu zaman gerçek görevden önce hazırlanan ambalaj gibi görülür. Uzun yapay zekâ projelerinde ise bakım kendi başına bir üretim adımıdır. Her karar gelecekte neyin görünür kalması gerektiğini değiştirir. Her reddedilen seçenek aktif alandan çıkarılması ve arşivde işaretlenmesi gereken bilgi üretir.</w:t>
      </w:r>
    </w:p>
    <w:p>
      <w:pPr>
        <w:spacing w:before="0" w:after="160" w:line="322" w:lineRule="auto"/>
      </w:pPr>
      <w:r>
        <w:rPr>
          <w:rFonts w:ascii="Source Serif 4" w:hAnsi="Source Serif 4" w:eastAsia="Source Serif 4"/>
          <w:b w:val="0"/>
          <w:i w:val="0"/>
          <w:color w:val="1A2334"/>
          <w:sz w:val="22"/>
        </w:rPr>
        <w:t>Bunun için karmaşık platform gerekmez. Kısa bağlam manifestosu, karar günlüğü, kaynak dizini ve devir birçok proje için yeterlidir. Önemli olan düzenliliktir: aşama sonunda, araç değişiminden önce, temel yön değişikliğinden sonra ve uyarı sinyalleri birlikte göründüğünde.</w:t>
      </w:r>
    </w:p>
    <w:p>
      <w:pPr>
        <w:spacing w:before="0" w:after="160" w:line="322" w:lineRule="auto"/>
      </w:pPr>
      <w:r>
        <w:rPr>
          <w:rFonts w:ascii="Source Serif 4" w:hAnsi="Source Serif 4" w:eastAsia="Source Serif 4"/>
          <w:b w:val="0"/>
          <w:i w:val="0"/>
          <w:color w:val="1A2334"/>
          <w:sz w:val="22"/>
        </w:rPr>
        <w:t>İyi sistem her şeyi hatırlamaz. Şimdi neyin önemli olduğunu, nereden geldiğini ve ne zaman yeniden incelenmesi gerektiğini bilir. Bakımı yapılmış bağlamın gerçek kalitesi budur: Yalnız geçmişi değil, bugün anlamlı biçimde devam etme yeteneğini korur.</w:t>
      </w:r>
    </w:p>
    <w:p>
      <w:pPr>
        <w:keepNext/>
        <w:spacing w:before="360" w:after="140"/>
      </w:pPr>
      <w:r>
        <w:rPr>
          <w:rFonts w:ascii="Fraunces" w:hAnsi="Fraunces" w:eastAsia="Fraunces"/>
          <w:b/>
          <w:i w:val="0"/>
          <w:color w:val="1A2334"/>
          <w:sz w:val="36"/>
        </w:rPr>
        <w:t>Bağlam kokpiti</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BAĞLAM KOKPİTİ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**Güncel hedef**</w:t>
            </w:r>
          </w:p>
          <w:p>
            <w:pPr>
              <w:spacing w:after="40"/>
            </w:pPr>
            <w:r>
              <w:rPr>
                <w:rFonts w:ascii="IBM Plex Mono" w:hAnsi="IBM Plex Mono" w:eastAsia="IBM Plex Mono"/>
                <w:b w:val="0"/>
                <w:i w:val="0"/>
                <w:color w:val="27334A"/>
                <w:sz w:val="17"/>
              </w:rPr>
              <w:t>Bu aşama hangi doğrulanabilir sonucu üretmeli?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**Geçerli kararlar**</w:t>
            </w:r>
          </w:p>
          <w:p>
            <w:pPr>
              <w:spacing w:after="40"/>
            </w:pPr>
            <w:r>
              <w:rPr>
                <w:rFonts w:ascii="IBM Plex Mono" w:hAnsi="IBM Plex Mono" w:eastAsia="IBM Plex Mono"/>
                <w:b w:val="0"/>
                <w:i w:val="0"/>
                <w:color w:val="27334A"/>
                <w:sz w:val="17"/>
              </w:rPr>
              <w:t>Ne kararlaştırıldı ve ne zamandan beri geçerli?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**Yetkili kaynaklar**</w:t>
            </w:r>
          </w:p>
          <w:p>
            <w:pPr>
              <w:spacing w:after="40"/>
            </w:pPr>
            <w:r>
              <w:rPr>
                <w:rFonts w:ascii="IBM Plex Mono" w:hAnsi="IBM Plex Mono" w:eastAsia="IBM Plex Mono"/>
                <w:b w:val="0"/>
                <w:i w:val="0"/>
                <w:color w:val="27334A"/>
                <w:sz w:val="17"/>
              </w:rPr>
              <w:t>Hangi dosya veya kanıt öncelikli?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**Artık geçerli değil**</w:t>
            </w:r>
          </w:p>
          <w:p>
            <w:pPr>
              <w:spacing w:after="40"/>
            </w:pPr>
            <w:r>
              <w:rPr>
                <w:rFonts w:ascii="IBM Plex Mono" w:hAnsi="IBM Plex Mono" w:eastAsia="IBM Plex Mono"/>
                <w:b w:val="0"/>
                <w:i w:val="0"/>
                <w:color w:val="27334A"/>
                <w:sz w:val="17"/>
              </w:rPr>
              <w:t>Hangi seçenek, kavram veya varsayım değiştirildi?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**Açık gerilimler**</w:t>
            </w:r>
          </w:p>
          <w:p>
            <w:pPr>
              <w:spacing w:after="40"/>
            </w:pPr>
            <w:r>
              <w:rPr>
                <w:rFonts w:ascii="IBM Plex Mono" w:hAnsi="IBM Plex Mono" w:eastAsia="IBM Plex Mono"/>
                <w:b w:val="0"/>
                <w:i w:val="0"/>
                <w:color w:val="27334A"/>
                <w:sz w:val="17"/>
              </w:rPr>
              <w:t>Ne çelişkili, çözümsüz veya hâlâ sınanmalı?</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**Sonraki kontrol noktası**</w:t>
            </w:r>
          </w:p>
          <w:p>
            <w:pPr>
              <w:spacing w:after="40"/>
            </w:pPr>
            <w:r>
              <w:rPr>
                <w:rFonts w:ascii="IBM Plex Mono" w:hAnsi="IBM Plex Mono" w:eastAsia="IBM Plex Mono"/>
                <w:b w:val="0"/>
                <w:i w:val="0"/>
                <w:color w:val="27334A"/>
                <w:sz w:val="17"/>
              </w:rPr>
              <w:t>Hangi adım geliyor ve hangi ölçüt devam kararını belirliyor?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**Bakım sinyali**</w:t>
            </w:r>
          </w:p>
          <w:p>
            <w:pPr>
              <w:spacing w:after="40"/>
            </w:pPr>
            <w:r>
              <w:rPr>
                <w:rFonts w:ascii="IBM Plex Mono" w:hAnsi="IBM Plex Mono" w:eastAsia="IBM Plex Mono"/>
                <w:b w:val="0"/>
                <w:i w:val="0"/>
                <w:color w:val="27334A"/>
                <w:sz w:val="17"/>
              </w:rPr>
              <w:t>Bu bağlam ne zaman yeniden damıtılmalı veya devredilmeli?</w:t>
            </w:r>
          </w:p>
        </w:tc>
      </w:tr>
    </w:tbl>
    <w:p>
      <w:pPr>
        <w:spacing w:before="240" w:after="280" w:line="322" w:lineRule="auto"/>
      </w:pPr>
      <w:r>
        <w:rPr>
          <w:rFonts w:ascii="Source Serif 4" w:hAnsi="Source Serif 4" w:eastAsia="Source Serif 4"/>
          <w:b w:val="0"/>
          <w:i w:val="0"/>
          <w:color w:val="1A2334"/>
          <w:sz w:val="22"/>
        </w:rPr>
        <w:t>Bağlam yıpranması uzun projelerin kaçınılmaz bedeli değildir. Geçmiş, güncel durum ve varsayım aynı ağırlığı aldığında oluşur. İlgiyi seçmek, kökeni görünür tutmak ve aşamaları bilinçli kapatmak; bağlamı büyüyen metin yığınından kararlar için yönetilebilir altyapıya dönüştürür.</w:t>
      </w:r>
    </w:p>
    <w:p>
      <w:r>
        <w:br w:type="page"/>
      </w:r>
    </w:p>
    <w:p>
      <w:pPr>
        <w:spacing w:after="140"/>
      </w:pPr>
      <w:r>
        <w:rPr>
          <w:rFonts w:ascii="Fraunces" w:hAnsi="Fraunces" w:eastAsia="Fraunces"/>
          <w:b/>
          <w:i w:val="0"/>
          <w:color w:val="1A2334"/>
          <w:sz w:val="50"/>
        </w:rPr>
        <w:t>Çalışma kâğıdı: Yıpranmış proje bağlamını yenile</w:t>
      </w:r>
    </w:p>
    <w:p>
      <w:pPr>
        <w:spacing w:before="0" w:after="280" w:line="322" w:lineRule="auto"/>
      </w:pPr>
      <w:r>
        <w:rPr>
          <w:rFonts w:ascii="Source Serif 4" w:hAnsi="Source Serif 4" w:eastAsia="Source Serif 4"/>
          <w:b w:val="0"/>
          <w:i w:val="0"/>
          <w:color w:val="1A2334"/>
          <w:sz w:val="22"/>
        </w:rPr>
        <w:t>Kuralların tekrarlandığı, kararların belirsizleştiği veya yeni bir sohbetin güncel durumu anlamakta zorlandığı bir proje seç. Ondan güvenilir çalışma bağlamı oluştur.</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Uyarı sinyallerini topla</w:t>
            </w:r>
          </w:p>
          <w:p>
            <w:pPr>
              <w:spacing w:line="300" w:lineRule="auto"/>
            </w:pPr>
            <w:r>
              <w:rPr>
                <w:rFonts w:ascii="Source Serif 4" w:hAnsi="Source Serif 4" w:eastAsia="Source Serif 4"/>
                <w:b w:val="0"/>
                <w:i w:val="0"/>
                <w:color w:val="354159"/>
                <w:sz w:val="21"/>
              </w:rPr>
              <w:t>Tekrar, çelişki, kaybolmuş istisna veya belirsiz köken içeren somut yerleri yaz. Bütün geçmişi yargılama; gözlemlenebilir belirtileri kaydet.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Arşiv ile çalışma alanını ayır</w:t>
            </w:r>
          </w:p>
          <w:p>
            <w:pPr>
              <w:spacing w:line="300" w:lineRule="auto"/>
            </w:pPr>
            <w:r>
              <w:rPr>
                <w:rFonts w:ascii="Source Serif 4" w:hAnsi="Source Serif 4" w:eastAsia="Source Serif 4"/>
                <w:b w:val="0"/>
                <w:i w:val="0"/>
                <w:color w:val="354159"/>
                <w:sz w:val="21"/>
              </w:rPr>
              <w:t>Geçmişi, eski seçenekleri ve arka planı zihinsel arşive taşı. Aktif bağlamda yalnız sonraki kararı değiştiren bilgileri tut.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Statü ve kökeni açıkla</w:t>
            </w:r>
          </w:p>
          <w:p>
            <w:pPr>
              <w:spacing w:line="300" w:lineRule="auto"/>
            </w:pPr>
            <w:r>
              <w:rPr>
                <w:rFonts w:ascii="Source Serif 4" w:hAnsi="Source Serif 4" w:eastAsia="Source Serif 4"/>
                <w:b w:val="0"/>
                <w:i w:val="0"/>
                <w:color w:val="354159"/>
                <w:sz w:val="21"/>
              </w:rPr>
              <w:t>Her temel ifadeyi karar, kaynak, varsayım, açık veya geçersiz diye işaretle. Önemli kararların yetkili dayanağını bağla.</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Bağlam kokpitini yaz</w:t>
            </w:r>
          </w:p>
          <w:p>
            <w:pPr>
              <w:spacing w:line="300" w:lineRule="auto"/>
            </w:pPr>
            <w:r>
              <w:rPr>
                <w:rFonts w:ascii="Source Serif 4" w:hAnsi="Source Serif 4" w:eastAsia="Source Serif 4"/>
                <w:b w:val="0"/>
                <w:i w:val="0"/>
                <w:color w:val="354159"/>
                <w:sz w:val="21"/>
              </w:rPr>
              <w:t>Hedef, kararlar, kaynaklar, geçersiz seçenekler, açık gerilimler ve kontrol noktasını en fazla iki sayfada tamamla.</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Bağımsız test et</w:t>
            </w:r>
          </w:p>
          <w:p>
            <w:pPr>
              <w:spacing w:line="300" w:lineRule="auto"/>
            </w:pPr>
            <w:r>
              <w:rPr>
                <w:rFonts w:ascii="Source Serif 4" w:hAnsi="Source Serif 4" w:eastAsia="Source Serif 4"/>
                <w:b w:val="0"/>
                <w:i w:val="0"/>
                <w:color w:val="354159"/>
                <w:sz w:val="21"/>
              </w:rPr>
              <w:t>Kokpiti geçmişi bilmeyen kişiye veya yeni sohbete ver. Yalnız sonraki adım için gerçekten yanıtlanması gereken soruları topla.</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Şimdiye kadar vazgeçilmez bağlam sandığım bilgi: 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Bundan sonra harekete geçeceğim ilk uyarı sinyali: 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