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Georgia" w:hAnsi="Georgia"/>
          <w:b/>
          <w:i w:val="0"/>
          <w:color w:val="1A2334"/>
          <w:sz w:val="50"/>
        </w:rPr>
        <w:t>Kolektif deneyimden yöntem haritasına — Çok sayıda proje daha iyi bir standardı nasıl üretir?</w:t>
      </w:r>
    </w:p>
    <w:p>
      <w:pPr>
        <w:spacing w:after="180"/>
        <w:ind w:left="259"/>
      </w:pPr>
      <w:r>
        <w:rPr>
          <w:rFonts w:ascii="Georgia" w:hAnsi="Georgia"/>
          <w:b w:val="0"/>
          <w:i/>
          <w:color w:val="354159"/>
          <w:sz w:val="24"/>
        </w:rPr>
        <w:t>Başarılı bir proje bir sonuç üretir. Birbiriyle karşılaştırılabilir biçimde incelenmiş çok sayıda proje ise daha kalıcı bir şey daha üretir: Hangi yöntemlerin tekrar tekrar işe yaradığını, nerede varyant gerektiğini ve standardın hangi noktada geliştirilmesi gerektiğini gösteren kanıt.</w:t>
      </w:r>
    </w:p>
    <w:p>
      <w:pPr>
        <w:spacing w:after="200"/>
      </w:pPr>
      <w:r>
        <w:rPr>
          <w:rFonts w:ascii="Consolas" w:hAnsi="Consolas"/>
          <w:b w:val="0"/>
          <w:i w:val="0"/>
          <w:color w:val="637087"/>
          <w:sz w:val="17"/>
        </w:rPr>
        <w:t>YAZI · AI PROJECT ENGINEERING · 16 DK. OKUMA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Proje ekipleri sürekli öğrenir. Bir kapsam fazla geniş tutulmuştur. Bir inceleme çok geç yapılmıştır. Bir teknik çözüm, yararı kanıtlanmadan önce geliştirilmiştir. Başka bir iş akışı ise sorumluluklar açık olduğu ve belirsizlikler erken görünür hale geldiği için beklenenden iyi çalışmıştır. Bu tür deneyimler neredeyse her projede oluşur; buna rağmen proje bittiğinde çoğu zaman kaybolur.</w:t>
      </w:r>
    </w:p>
    <w:p>
      <w:pPr>
        <w:spacing w:after="120" w:line="269" w:lineRule="auto"/>
      </w:pPr>
      <w:r>
        <w:rPr>
          <w:rFonts w:ascii="Aptos" w:hAnsi="Aptos"/>
          <w:b w:val="0"/>
          <w:i w:val="0"/>
          <w:color w:val="1A2334"/>
          <w:sz w:val="21"/>
        </w:rPr>
        <w:t xml:space="preserve">Sorun kuruluşların az deneyime sahip olması değildir. Sorun, deneyimin çoğu zaman </w:t>
      </w:r>
      <w:r>
        <w:rPr>
          <w:rFonts w:ascii="Aptos" w:hAnsi="Aptos"/>
          <w:b/>
          <w:i w:val="0"/>
          <w:color w:val="1A2334"/>
          <w:sz w:val="21"/>
        </w:rPr>
        <w:t>tek tek projelerin içinde kalmasıdır</w:t>
      </w:r>
      <w:r>
        <w:rPr>
          <w:rFonts w:ascii="Aptos" w:hAnsi="Aptos"/>
          <w:b w:val="0"/>
          <w:i w:val="0"/>
          <w:color w:val="1A2334"/>
          <w:sz w:val="21"/>
        </w:rPr>
        <w:t>. Bilgi planlara, yorumlara, retrospektiflere, insanların hafızasına ve geçici çözümlere dağılır. Sonraki proje başladığında tartışma neredeyse yeniden başlar.</w:t>
      </w:r>
    </w:p>
    <w:p>
      <w:pPr>
        <w:spacing w:after="120" w:line="269" w:lineRule="auto"/>
      </w:pPr>
      <w:r>
        <w:rPr>
          <w:rFonts w:ascii="Aptos" w:hAnsi="Aptos"/>
          <w:b w:val="0"/>
          <w:i w:val="0"/>
          <w:color w:val="1A2334"/>
          <w:sz w:val="21"/>
        </w:rPr>
        <w:t xml:space="preserve">Yöntem haritalama tam bu noktaya müdahale eder. Amaç yalnızca belge toplamak değildir. Şu soru sorulur: </w:t>
      </w:r>
      <w:r>
        <w:rPr>
          <w:rFonts w:ascii="Aptos" w:hAnsi="Aptos"/>
          <w:b/>
          <w:i w:val="0"/>
          <w:color w:val="1A2334"/>
          <w:sz w:val="21"/>
        </w:rPr>
        <w:t>Birden fazla gerçek projeden hangi tekrar eden ilkeler, yapı taşları, farklılıklar ve sınırlar çıkarılabilir?</w:t>
      </w:r>
    </w:p>
    <w:p>
      <w:pPr>
        <w:spacing w:after="120" w:line="269" w:lineRule="auto"/>
      </w:pPr>
      <w:r>
        <w:rPr>
          <w:rFonts w:ascii="Aptos" w:hAnsi="Aptos"/>
          <w:b w:val="0"/>
          <w:i w:val="0"/>
          <w:color w:val="1A2334"/>
          <w:sz w:val="21"/>
        </w:rPr>
        <w:t xml:space="preserve">KIPROM uygulamasında bireysel proje ve uygulama planları ortak biçimde incelendi, ortak bir yöntem haritasına dönüştürüldü ve daha geniş bir araştırma havuzuyla karşılaştırıldı. Ortaya çıkan şey katı bir ders kitabı değil, </w:t>
      </w:r>
      <w:r>
        <w:rPr>
          <w:rFonts w:ascii="Aptos" w:hAnsi="Aptos"/>
          <w:b/>
          <w:i w:val="0"/>
          <w:color w:val="1A2334"/>
          <w:sz w:val="21"/>
        </w:rPr>
        <w:t>öğrenen bir proje standardıdır</w:t>
      </w:r>
      <w:r>
        <w:rPr>
          <w:rFonts w:ascii="Aptos" w:hAnsi="Aptos"/>
          <w:b w:val="0"/>
          <w:i w:val="0"/>
          <w:color w:val="1A2334"/>
          <w:sz w:val="21"/>
        </w:rPr>
        <w:t>.</w:t>
      </w:r>
    </w:p>
    <w:p>
      <w:pPr>
        <w:spacing w:before="240" w:after="100"/>
      </w:pPr>
      <w:r>
        <w:rPr>
          <w:rFonts w:ascii="Georgia" w:hAnsi="Georgia"/>
          <w:b/>
          <w:i w:val="0"/>
          <w:color w:val="1A2334"/>
          <w:sz w:val="32"/>
        </w:rPr>
        <w:t>Tek bir proje bir vakadır; henüz yöntem değildir</w:t>
      </w:r>
    </w:p>
    <w:p>
      <w:pPr>
        <w:spacing w:after="120" w:line="269" w:lineRule="auto"/>
      </w:pPr>
      <w:r>
        <w:rPr>
          <w:rFonts w:ascii="Aptos" w:hAnsi="Aptos"/>
          <w:b w:val="0"/>
          <w:i w:val="0"/>
          <w:color w:val="1A2334"/>
          <w:sz w:val="21"/>
        </w:rPr>
        <w:t>Bir yaklaşımın bir kez işe yaraması değerlidir. Ancak bu, onun güvenilir bir standart olduğu anlamına gelmez.</w:t>
      </w:r>
    </w:p>
    <w:p>
      <w:pPr>
        <w:spacing w:after="120" w:line="269" w:lineRule="auto"/>
      </w:pPr>
      <w:r>
        <w:rPr>
          <w:rFonts w:ascii="Aptos" w:hAnsi="Aptos"/>
          <w:b w:val="0"/>
          <w:i w:val="0"/>
          <w:color w:val="1A2334"/>
          <w:sz w:val="21"/>
        </w:rPr>
        <w:t>Belki ekip olağanüstü deneyimlidir. Belki zaman baskısı düşüktür. Belki yöntem yalnızca belirli bir proje türünde çalışır. Belki önemli bir risk şans eseri gerçekleşmemiştir. Tek bir başarıdan genel kural üretmek, başarıyı aktarılabilirlikle karıştırır.</w:t>
      </w:r>
    </w:p>
    <w:p>
      <w:pPr>
        <w:spacing w:after="120" w:line="269" w:lineRule="auto"/>
      </w:pPr>
      <w:r>
        <w:rPr>
          <w:rFonts w:ascii="Aptos" w:hAnsi="Aptos"/>
          <w:b w:val="0"/>
          <w:i w:val="0"/>
          <w:color w:val="1A2334"/>
          <w:sz w:val="21"/>
        </w:rPr>
        <w:t>Bu nedenle yöntem haritası birden fazla vakaya ihtiyaç duyar. Her vakadan şu tür gözlemler çıkarılabilir:</w:t>
      </w:r>
    </w:p>
    <w:p>
      <w:pPr>
        <w:pStyle w:val="ListBullet"/>
        <w:spacing w:after="40"/>
        <w:ind w:left="403" w:hanging="202"/>
      </w:pPr>
      <w:r>
        <w:rPr>
          <w:rFonts w:ascii="Aptos" w:hAnsi="Aptos"/>
          <w:b w:val="0"/>
          <w:i w:val="0"/>
          <w:color w:val="1A2334"/>
          <w:sz w:val="21"/>
        </w:rPr>
        <w:t>Başlangıç durumu neydi?</w:t>
      </w:r>
    </w:p>
    <w:p>
      <w:pPr>
        <w:pStyle w:val="ListBullet"/>
        <w:spacing w:after="40"/>
        <w:ind w:left="403" w:hanging="202"/>
      </w:pPr>
      <w:r>
        <w:rPr>
          <w:rFonts w:ascii="Aptos" w:hAnsi="Aptos"/>
          <w:b w:val="0"/>
          <w:i w:val="0"/>
          <w:color w:val="1A2334"/>
          <w:sz w:val="21"/>
        </w:rPr>
        <w:t>Hangi hedefler ve sınırlar tanımlandı?</w:t>
      </w:r>
    </w:p>
    <w:p>
      <w:pPr>
        <w:pStyle w:val="ListBullet"/>
        <w:spacing w:after="40"/>
        <w:ind w:left="403" w:hanging="202"/>
      </w:pPr>
      <w:r>
        <w:rPr>
          <w:rFonts w:ascii="Aptos" w:hAnsi="Aptos"/>
          <w:b w:val="0"/>
          <w:i w:val="0"/>
          <w:color w:val="1A2334"/>
          <w:sz w:val="21"/>
        </w:rPr>
        <w:t>Gerçekte hangi adımlar kullanıldı?</w:t>
      </w:r>
    </w:p>
    <w:p>
      <w:pPr>
        <w:pStyle w:val="ListBullet"/>
        <w:spacing w:after="40"/>
        <w:ind w:left="403" w:hanging="202"/>
      </w:pPr>
      <w:r>
        <w:rPr>
          <w:rFonts w:ascii="Aptos" w:hAnsi="Aptos"/>
          <w:b w:val="0"/>
          <w:i w:val="0"/>
          <w:color w:val="1A2334"/>
          <w:sz w:val="21"/>
        </w:rPr>
        <w:t>Hangi kararlar insan yargısı gerektirdi?</w:t>
      </w:r>
    </w:p>
    <w:p>
      <w:pPr>
        <w:pStyle w:val="ListBullet"/>
        <w:spacing w:after="40"/>
        <w:ind w:left="403" w:hanging="202"/>
      </w:pPr>
      <w:r>
        <w:rPr>
          <w:rFonts w:ascii="Aptos" w:hAnsi="Aptos"/>
          <w:b w:val="0"/>
          <w:i w:val="0"/>
          <w:color w:val="1A2334"/>
          <w:sz w:val="21"/>
        </w:rPr>
        <w:t>Nerede bekleme, döngü veya hedeften sapma oluştu?</w:t>
      </w:r>
    </w:p>
    <w:p>
      <w:pPr>
        <w:pStyle w:val="ListBullet"/>
        <w:spacing w:after="40"/>
        <w:ind w:left="403" w:hanging="202"/>
      </w:pPr>
      <w:r>
        <w:rPr>
          <w:rFonts w:ascii="Aptos" w:hAnsi="Aptos"/>
          <w:b w:val="0"/>
          <w:i w:val="0"/>
          <w:color w:val="1A2334"/>
          <w:sz w:val="21"/>
        </w:rPr>
        <w:t>Hangi çıktılar gerçekten yararlıydı?</w:t>
      </w:r>
    </w:p>
    <w:p>
      <w:pPr>
        <w:pStyle w:val="ListBullet"/>
        <w:spacing w:after="40"/>
        <w:ind w:left="403" w:hanging="202"/>
      </w:pPr>
      <w:r>
        <w:rPr>
          <w:rFonts w:ascii="Aptos" w:hAnsi="Aptos"/>
          <w:b w:val="0"/>
          <w:i w:val="0"/>
          <w:color w:val="1A2334"/>
          <w:sz w:val="21"/>
        </w:rPr>
        <w:t>Hangi kontroller hataları önledi?</w:t>
      </w:r>
    </w:p>
    <w:p>
      <w:pPr>
        <w:pStyle w:val="ListBullet"/>
        <w:spacing w:after="40"/>
        <w:ind w:left="403" w:hanging="202"/>
      </w:pPr>
      <w:r>
        <w:rPr>
          <w:rFonts w:ascii="Aptos" w:hAnsi="Aptos"/>
          <w:b w:val="0"/>
          <w:i w:val="0"/>
          <w:color w:val="1A2334"/>
          <w:sz w:val="21"/>
        </w:rPr>
        <w:t>Daha sonra ne değiştirildi ve neden?</w:t>
      </w:r>
    </w:p>
    <w:p>
      <w:pPr>
        <w:spacing w:after="120" w:line="269" w:lineRule="auto"/>
      </w:pPr>
      <w:r>
        <w:rPr>
          <w:rFonts w:ascii="Aptos" w:hAnsi="Aptos"/>
          <w:b w:val="0"/>
          <w:i w:val="0"/>
          <w:color w:val="1A2334"/>
          <w:sz w:val="21"/>
        </w:rPr>
        <w:t>Ancak bu bilgiler karşılaştırılabilir hale geldiğinde örüntüler görünür olur.</w:t>
      </w:r>
    </w:p>
    <w:p>
      <w:pPr>
        <w:spacing w:after="120" w:line="269" w:lineRule="auto"/>
      </w:pPr>
      <w:r>
        <w:rPr>
          <w:rFonts w:ascii="Aptos" w:hAnsi="Aptos"/>
          <w:b w:val="0"/>
          <w:i w:val="0"/>
          <w:color w:val="1A2334"/>
          <w:sz w:val="21"/>
        </w:rPr>
        <w:t xml:space="preserve">Önemli ayrım şudur: </w:t>
      </w:r>
      <w:r>
        <w:rPr>
          <w:rFonts w:ascii="Aptos" w:hAnsi="Aptos"/>
          <w:b/>
          <w:i w:val="0"/>
          <w:color w:val="1A2334"/>
          <w:sz w:val="21"/>
        </w:rPr>
        <w:t>Proje arşivleme vakaları korur; yöntem haritalama vakaları karşılaştırır.</w:t>
      </w:r>
    </w:p>
    <w:p>
      <w:pPr>
        <w:spacing w:before="240" w:after="100"/>
      </w:pPr>
      <w:r>
        <w:rPr>
          <w:rFonts w:ascii="Georgia" w:hAnsi="Georgia"/>
          <w:b/>
          <w:i w:val="0"/>
          <w:color w:val="1A2334"/>
          <w:sz w:val="32"/>
        </w:rPr>
        <w:t>Karşılaştırma normalleştirme ister; tek tipleştirme değil</w:t>
      </w:r>
    </w:p>
    <w:p>
      <w:pPr>
        <w:spacing w:after="120" w:line="269" w:lineRule="auto"/>
      </w:pPr>
      <w:r>
        <w:rPr>
          <w:rFonts w:ascii="Aptos" w:hAnsi="Aptos"/>
          <w:b w:val="0"/>
          <w:i w:val="0"/>
          <w:color w:val="1A2334"/>
          <w:sz w:val="21"/>
        </w:rPr>
        <w:t>Proje planları nadiren aynı görünür. Bir ekip Kanban kullanır, diğeri aşamalarla çalışır. Bir proje “proof of concept”, diğeri “vertical slice” der. Bazı ekipler onay, bazıları gate, review veya karar noktası kavramlarını kullanır.</w:t>
      </w:r>
    </w:p>
    <w:p>
      <w:pPr>
        <w:spacing w:after="120" w:line="269" w:lineRule="auto"/>
      </w:pPr>
      <w:r>
        <w:rPr>
          <w:rFonts w:ascii="Aptos" w:hAnsi="Aptos"/>
          <w:b w:val="0"/>
          <w:i w:val="0"/>
          <w:color w:val="1A2334"/>
          <w:sz w:val="21"/>
        </w:rPr>
        <w:t>Örüntü çıkarabilmek için farklı sunumların ortak bir karşılaştırma katmanına çevrilmesi gerekir.</w:t>
      </w:r>
    </w:p>
    <w:p>
      <w:pPr>
        <w:spacing w:after="120" w:line="269" w:lineRule="auto"/>
      </w:pPr>
      <w:r>
        <w:rPr>
          <w:rFonts w:ascii="Aptos" w:hAnsi="Aptos"/>
          <w:b w:val="0"/>
          <w:i w:val="0"/>
          <w:color w:val="1A2334"/>
          <w:sz w:val="21"/>
        </w:rPr>
        <w:t>Örneğin:</w:t>
      </w:r>
    </w:p>
    <w:p>
      <w:pPr>
        <w:spacing w:after="20"/>
      </w:pPr>
      <w:r>
        <w:rPr>
          <w:rFonts w:ascii="Consolas" w:hAnsi="Consolas"/>
          <w:b w:val="0"/>
          <w:i w:val="0"/>
          <w:color w:val="637087"/>
          <w:sz w:val="16"/>
        </w:rPr>
        <w:t>| Proje A | Proje B | Ortak kavram |</w:t>
      </w:r>
    </w:p>
    <w:p>
      <w:pPr>
        <w:spacing w:after="20"/>
      </w:pPr>
      <w:r>
        <w:rPr>
          <w:rFonts w:ascii="Consolas" w:hAnsi="Consolas"/>
          <w:b w:val="0"/>
          <w:i w:val="0"/>
          <w:color w:val="637087"/>
          <w:sz w:val="16"/>
        </w:rPr>
        <w:t>|---|---|---|</w:t>
      </w:r>
    </w:p>
    <w:p>
      <w:pPr>
        <w:spacing w:after="20"/>
      </w:pPr>
      <w:r>
        <w:rPr>
          <w:rFonts w:ascii="Consolas" w:hAnsi="Consolas"/>
          <w:b w:val="0"/>
          <w:i w:val="0"/>
          <w:color w:val="637087"/>
          <w:sz w:val="16"/>
        </w:rPr>
        <w:t>| Kick-off brief | Proje özeti | Baseline |</w:t>
      </w:r>
    </w:p>
    <w:p>
      <w:pPr>
        <w:spacing w:after="20"/>
      </w:pPr>
      <w:r>
        <w:rPr>
          <w:rFonts w:ascii="Consolas" w:hAnsi="Consolas"/>
          <w:b w:val="0"/>
          <w:i w:val="0"/>
          <w:color w:val="637087"/>
          <w:sz w:val="16"/>
        </w:rPr>
        <w:t>| Prototip | Vertical slice | Taşınabilirlik testi |</w:t>
      </w:r>
    </w:p>
    <w:p>
      <w:pPr>
        <w:spacing w:after="20"/>
      </w:pPr>
      <w:r>
        <w:rPr>
          <w:rFonts w:ascii="Consolas" w:hAnsi="Consolas"/>
          <w:b w:val="0"/>
          <w:i w:val="0"/>
          <w:color w:val="637087"/>
          <w:sz w:val="16"/>
        </w:rPr>
        <w:t>| Haftalık review | Gate toplantısı | İnceleme ritmi |</w:t>
      </w:r>
    </w:p>
    <w:p>
      <w:pPr>
        <w:spacing w:after="20"/>
      </w:pPr>
      <w:r>
        <w:rPr>
          <w:rFonts w:ascii="Consolas" w:hAnsi="Consolas"/>
          <w:b w:val="0"/>
          <w:i w:val="0"/>
          <w:color w:val="637087"/>
          <w:sz w:val="16"/>
        </w:rPr>
        <w:t>| Görev üst sınırı | WIP limiti | Paralel iş sınırı |</w:t>
      </w:r>
    </w:p>
    <w:p>
      <w:pPr>
        <w:spacing w:after="120" w:line="269" w:lineRule="auto"/>
      </w:pPr>
      <w:r>
        <w:rPr>
          <w:rFonts w:ascii="Aptos" w:hAnsi="Aptos"/>
          <w:b w:val="0"/>
          <w:i w:val="0"/>
          <w:color w:val="1A2334"/>
          <w:sz w:val="21"/>
        </w:rPr>
        <w:t>Terimler normalleştirilir ama farklılıklar korunur. Çünkü daha sonra hangi varyantın hangi bağlamda yararlı olduğunu tam da bu farklar gösterebilir.</w:t>
      </w:r>
    </w:p>
    <w:p>
      <w:pPr>
        <w:spacing w:after="120" w:line="269" w:lineRule="auto"/>
      </w:pPr>
      <w:r>
        <w:rPr>
          <w:rFonts w:ascii="Aptos" w:hAnsi="Aptos"/>
          <w:b w:val="0"/>
          <w:i w:val="0"/>
          <w:color w:val="1A2334"/>
          <w:sz w:val="21"/>
        </w:rPr>
        <w:t>Kötü bir haritalama her şeyi aynı gösterir. İyi bir haritalama şunu söyler:</w:t>
      </w:r>
    </w:p>
    <w:p>
      <w:pPr>
        <w:spacing w:after="120" w:line="269" w:lineRule="auto"/>
      </w:pPr>
      <w:r>
        <w:rPr>
          <w:rFonts w:ascii="Aptos" w:hAnsi="Aptos"/>
          <w:b/>
          <w:i w:val="0"/>
          <w:color w:val="1A2334"/>
          <w:sz w:val="21"/>
        </w:rPr>
        <w:t>Burada aynı ilke var; fakat iki farklı varyantla uygulanmış.</w:t>
      </w:r>
    </w:p>
    <w:p>
      <w:pPr>
        <w:spacing w:after="120" w:line="269" w:lineRule="auto"/>
      </w:pPr>
      <w:r>
        <w:rPr>
          <w:rFonts w:ascii="Aptos" w:hAnsi="Aptos"/>
          <w:b w:val="0"/>
          <w:i w:val="0"/>
          <w:color w:val="1A2334"/>
          <w:sz w:val="21"/>
        </w:rPr>
        <w:t xml:space="preserve">Böylece standardizasyonun tipik hatasından kaçınılır: çeşitlilik erken aşamada düzleştirilirse </w:t>
      </w:r>
      <w:r>
        <w:rPr>
          <w:rFonts w:ascii="Aptos" w:hAnsi="Aptos"/>
          <w:b/>
          <w:i w:val="0"/>
          <w:color w:val="1A2334"/>
          <w:sz w:val="21"/>
        </w:rPr>
        <w:t>hangi varyantın ne zaman uygun olduğu</w:t>
      </w:r>
      <w:r>
        <w:rPr>
          <w:rFonts w:ascii="Aptos" w:hAnsi="Aptos"/>
          <w:b w:val="0"/>
          <w:i w:val="0"/>
          <w:color w:val="1A2334"/>
          <w:sz w:val="21"/>
        </w:rPr>
        <w:t xml:space="preserve"> bilgisi kaybolur.</w:t>
      </w:r>
    </w:p>
    <w:p>
      <w:pPr>
        <w:spacing w:before="240" w:after="100"/>
      </w:pPr>
      <w:r>
        <w:rPr>
          <w:rFonts w:ascii="Georgia" w:hAnsi="Georgia"/>
          <w:b/>
          <w:i w:val="0"/>
          <w:color w:val="1A2334"/>
          <w:sz w:val="32"/>
        </w:rPr>
        <w:t>Örüntüler çoğunluk kararından daha güçlüdür</w:t>
      </w:r>
    </w:p>
    <w:p>
      <w:pPr>
        <w:spacing w:after="120" w:line="269" w:lineRule="auto"/>
      </w:pPr>
      <w:r>
        <w:rPr>
          <w:rFonts w:ascii="Aptos" w:hAnsi="Aptos"/>
          <w:b w:val="0"/>
          <w:i w:val="0"/>
          <w:color w:val="1A2334"/>
          <w:sz w:val="21"/>
        </w:rPr>
        <w:t>Bir proje standardı “On projenin yedisinde böyle yapılmış, demek ki doğrudur” mantığıyla kurulamaz.</w:t>
      </w:r>
    </w:p>
    <w:p>
      <w:pPr>
        <w:spacing w:after="120" w:line="269" w:lineRule="auto"/>
      </w:pPr>
      <w:r>
        <w:rPr>
          <w:rFonts w:ascii="Aptos" w:hAnsi="Aptos"/>
          <w:b w:val="0"/>
          <w:i w:val="0"/>
          <w:color w:val="1A2334"/>
          <w:sz w:val="21"/>
        </w:rPr>
        <w:t>Sıklık bir sinyaldir; kanıt değildir.</w:t>
      </w:r>
    </w:p>
    <w:p>
      <w:pPr>
        <w:spacing w:after="120" w:line="269" w:lineRule="auto"/>
      </w:pPr>
      <w:r>
        <w:rPr>
          <w:rFonts w:ascii="Aptos" w:hAnsi="Aptos"/>
          <w:b w:val="0"/>
          <w:i w:val="0"/>
          <w:color w:val="1A2334"/>
          <w:sz w:val="21"/>
        </w:rPr>
        <w:t>Bir yöntem nadir kullanılıyor olabilir ama yüksek riskli vakalarda vazgeçilmez olabilir. Tersine, çok yaygın bir adım yalnızca herkes aynı sorgulanmamış alışkanlığı devraldığı için yaygın olabilir.</w:t>
      </w:r>
    </w:p>
    <w:p>
      <w:pPr>
        <w:spacing w:after="120" w:line="269" w:lineRule="auto"/>
      </w:pPr>
      <w:r>
        <w:rPr>
          <w:rFonts w:ascii="Aptos" w:hAnsi="Aptos"/>
          <w:b w:val="0"/>
          <w:i w:val="0"/>
          <w:color w:val="1A2334"/>
          <w:sz w:val="21"/>
        </w:rPr>
        <w:t>Bu nedenle yöntem haritalama en az dört perspektif gerektirir:</w:t>
      </w:r>
    </w:p>
    <w:p>
      <w:pPr>
        <w:spacing w:before="160" w:after="60"/>
      </w:pPr>
      <w:r>
        <w:rPr>
          <w:rFonts w:ascii="Aptos" w:hAnsi="Aptos"/>
          <w:b/>
          <w:i w:val="0"/>
          <w:color w:val="4F7CFF"/>
          <w:sz w:val="24"/>
        </w:rPr>
        <w:t>1. Tekrar</w:t>
      </w:r>
    </w:p>
    <w:p>
      <w:pPr>
        <w:spacing w:after="120" w:line="269" w:lineRule="auto"/>
      </w:pPr>
      <w:r>
        <w:rPr>
          <w:rFonts w:ascii="Aptos" w:hAnsi="Aptos"/>
          <w:b w:val="0"/>
          <w:i w:val="0"/>
          <w:color w:val="1A2334"/>
          <w:sz w:val="21"/>
        </w:rPr>
        <w:t>Hangi bileşenler çok sayıda projede görülüyor?</w:t>
      </w:r>
    </w:p>
    <w:p>
      <w:pPr>
        <w:spacing w:before="160" w:after="60"/>
      </w:pPr>
      <w:r>
        <w:rPr>
          <w:rFonts w:ascii="Aptos" w:hAnsi="Aptos"/>
          <w:b/>
          <w:i w:val="0"/>
          <w:color w:val="4F7CFF"/>
          <w:sz w:val="24"/>
        </w:rPr>
        <w:t>2. Etki</w:t>
      </w:r>
    </w:p>
    <w:p>
      <w:pPr>
        <w:spacing w:after="120" w:line="269" w:lineRule="auto"/>
      </w:pPr>
      <w:r>
        <w:rPr>
          <w:rFonts w:ascii="Aptos" w:hAnsi="Aptos"/>
          <w:b w:val="0"/>
          <w:i w:val="0"/>
          <w:color w:val="1A2334"/>
          <w:sz w:val="21"/>
        </w:rPr>
        <w:t>Bu bileşenlerden hangileri açıklık, kalite, hız veya risk azaltımına gerçekten katkı sağladı?</w:t>
      </w:r>
    </w:p>
    <w:p>
      <w:pPr>
        <w:spacing w:before="160" w:after="60"/>
      </w:pPr>
      <w:r>
        <w:rPr>
          <w:rFonts w:ascii="Aptos" w:hAnsi="Aptos"/>
          <w:b/>
          <w:i w:val="0"/>
          <w:color w:val="4F7CFF"/>
          <w:sz w:val="24"/>
        </w:rPr>
        <w:t>3. Bağlam</w:t>
      </w:r>
    </w:p>
    <w:p>
      <w:pPr>
        <w:spacing w:after="120" w:line="269" w:lineRule="auto"/>
      </w:pPr>
      <w:r>
        <w:rPr>
          <w:rFonts w:ascii="Aptos" w:hAnsi="Aptos"/>
          <w:b w:val="0"/>
          <w:i w:val="0"/>
          <w:color w:val="1A2334"/>
          <w:sz w:val="21"/>
        </w:rPr>
        <w:t>Yöntem hangi koşullarda çalışıyor, hangi koşullarda çalışmıyor?</w:t>
      </w:r>
    </w:p>
    <w:p>
      <w:pPr>
        <w:spacing w:before="160" w:after="60"/>
      </w:pPr>
      <w:r>
        <w:rPr>
          <w:rFonts w:ascii="Aptos" w:hAnsi="Aptos"/>
          <w:b/>
          <w:i w:val="0"/>
          <w:color w:val="4F7CFF"/>
          <w:sz w:val="24"/>
        </w:rPr>
        <w:t>4. Karşı kontrol</w:t>
      </w:r>
    </w:p>
    <w:p>
      <w:pPr>
        <w:spacing w:after="120" w:line="269" w:lineRule="auto"/>
      </w:pPr>
      <w:r>
        <w:rPr>
          <w:rFonts w:ascii="Aptos" w:hAnsi="Aptos"/>
          <w:b w:val="0"/>
          <w:i w:val="0"/>
          <w:color w:val="1A2334"/>
          <w:sz w:val="21"/>
        </w:rPr>
        <w:t>Örüntü dış metodoloji, araştırma, mesleki standart veya başka proje deneyimleri tarafından destekleniyor mu?</w:t>
      </w:r>
    </w:p>
    <w:p>
      <w:pPr>
        <w:spacing w:after="120" w:line="269" w:lineRule="auto"/>
      </w:pPr>
      <w:r>
        <w:rPr>
          <w:rFonts w:ascii="Aptos" w:hAnsi="Aptos"/>
          <w:b w:val="0"/>
          <w:i w:val="0"/>
          <w:color w:val="1A2334"/>
          <w:sz w:val="21"/>
        </w:rPr>
        <w:t>Böylece “Kaç kişi bunu yapıyor?” sorusunun yerini şu soru alır:</w:t>
      </w:r>
    </w:p>
    <w:p>
      <w:pPr>
        <w:spacing w:after="120" w:line="269" w:lineRule="auto"/>
      </w:pPr>
      <w:r>
        <w:rPr>
          <w:rFonts w:ascii="Aptos" w:hAnsi="Aptos"/>
          <w:b/>
          <w:i w:val="0"/>
          <w:color w:val="1A2334"/>
          <w:sz w:val="21"/>
        </w:rPr>
        <w:t>Hangi yöntem hangi koşullarda kanıtlanabilir biçimde işe yarıyor?</w:t>
      </w:r>
    </w:p>
    <w:p>
      <w:pPr>
        <w:spacing w:before="240" w:after="100"/>
      </w:pPr>
      <w:r>
        <w:rPr>
          <w:rFonts w:ascii="Georgia" w:hAnsi="Georgia"/>
          <w:b/>
          <w:i w:val="0"/>
          <w:color w:val="1A2334"/>
          <w:sz w:val="32"/>
        </w:rPr>
        <w:t>Baseline, Slice ve Flow: dev kontrol listesi yerine üç katman</w:t>
      </w:r>
    </w:p>
    <w:p>
      <w:pPr>
        <w:spacing w:after="120" w:line="269" w:lineRule="auto"/>
      </w:pPr>
      <w:r>
        <w:rPr>
          <w:rFonts w:ascii="Aptos" w:hAnsi="Aptos"/>
          <w:b w:val="0"/>
          <w:i w:val="0"/>
          <w:color w:val="1A2334"/>
          <w:sz w:val="21"/>
        </w:rPr>
        <w:t xml:space="preserve">KIPROM yöntem haritasında birden fazla proje planı özellikle kullanışlı üç katmanda yoğunlaştırıldı: </w:t>
      </w:r>
      <w:r>
        <w:rPr>
          <w:rFonts w:ascii="Aptos" w:hAnsi="Aptos"/>
          <w:b/>
          <w:i w:val="0"/>
          <w:color w:val="1A2334"/>
          <w:sz w:val="21"/>
        </w:rPr>
        <w:t>Baseline, Slice ve Flow</w:t>
      </w:r>
      <w:r>
        <w:rPr>
          <w:rFonts w:ascii="Aptos" w:hAnsi="Aptos"/>
          <w:b w:val="0"/>
          <w:i w:val="0"/>
          <w:color w:val="1A2334"/>
          <w:sz w:val="21"/>
        </w:rPr>
        <w:t>.</w:t>
      </w:r>
    </w:p>
    <w:p>
      <w:pPr>
        <w:spacing w:after="120" w:line="269" w:lineRule="auto"/>
      </w:pPr>
      <w:r>
        <w:rPr>
          <w:rFonts w:ascii="Aptos" w:hAnsi="Aptos"/>
          <w:b w:val="0"/>
          <w:i w:val="0"/>
          <w:color w:val="1A2334"/>
          <w:sz w:val="21"/>
        </w:rPr>
        <w:t>Kavramların adından çok işlevleri önemlidir.</w:t>
      </w:r>
    </w:p>
    <w:p>
      <w:pPr>
        <w:spacing w:before="160" w:after="60"/>
      </w:pPr>
      <w:r>
        <w:rPr>
          <w:rFonts w:ascii="Aptos" w:hAnsi="Aptos"/>
          <w:b/>
          <w:i w:val="0"/>
          <w:color w:val="4F7CFF"/>
          <w:sz w:val="24"/>
        </w:rPr>
        <w:t>Baseline — Aslında hangi projeden söz ediyoruz?</w:t>
      </w:r>
    </w:p>
    <w:p>
      <w:pPr>
        <w:spacing w:after="120" w:line="269" w:lineRule="auto"/>
      </w:pPr>
      <w:r>
        <w:rPr>
          <w:rFonts w:ascii="Aptos" w:hAnsi="Aptos"/>
          <w:b w:val="0"/>
          <w:i w:val="0"/>
          <w:color w:val="1A2334"/>
          <w:sz w:val="21"/>
        </w:rPr>
        <w:t>Baseline ortak başlangıç noktasını kurar. Örneğin şunları içerir:</w:t>
      </w:r>
    </w:p>
    <w:p>
      <w:pPr>
        <w:pStyle w:val="ListBullet"/>
        <w:spacing w:after="40"/>
        <w:ind w:left="403" w:hanging="202"/>
      </w:pPr>
      <w:r>
        <w:rPr>
          <w:rFonts w:ascii="Aptos" w:hAnsi="Aptos"/>
          <w:b w:val="0"/>
          <w:i w:val="0"/>
          <w:color w:val="1A2334"/>
          <w:sz w:val="21"/>
        </w:rPr>
        <w:t>hedef ve beklenen sonuç;</w:t>
      </w:r>
    </w:p>
    <w:p>
      <w:pPr>
        <w:pStyle w:val="ListBullet"/>
        <w:spacing w:after="40"/>
        <w:ind w:left="403" w:hanging="202"/>
      </w:pPr>
      <w:r>
        <w:rPr>
          <w:rFonts w:ascii="Aptos" w:hAnsi="Aptos"/>
          <w:b w:val="0"/>
          <w:i w:val="0"/>
          <w:color w:val="1A2334"/>
          <w:sz w:val="21"/>
        </w:rPr>
        <w:t>scope ve non-scope;</w:t>
      </w:r>
    </w:p>
    <w:p>
      <w:pPr>
        <w:pStyle w:val="ListBullet"/>
        <w:spacing w:after="40"/>
        <w:ind w:left="403" w:hanging="202"/>
      </w:pPr>
      <w:r>
        <w:rPr>
          <w:rFonts w:ascii="Aptos" w:hAnsi="Aptos"/>
          <w:b w:val="0"/>
          <w:i w:val="0"/>
          <w:color w:val="1A2334"/>
          <w:sz w:val="21"/>
        </w:rPr>
        <w:t>temel paydaşlar;</w:t>
      </w:r>
    </w:p>
    <w:p>
      <w:pPr>
        <w:pStyle w:val="ListBullet"/>
        <w:spacing w:after="40"/>
        <w:ind w:left="403" w:hanging="202"/>
      </w:pPr>
      <w:r>
        <w:rPr>
          <w:rFonts w:ascii="Aptos" w:hAnsi="Aptos"/>
          <w:b w:val="0"/>
          <w:i w:val="0"/>
          <w:color w:val="1A2334"/>
          <w:sz w:val="21"/>
        </w:rPr>
        <w:t>başarı ve durdurma kriterleri;</w:t>
      </w:r>
    </w:p>
    <w:p>
      <w:pPr>
        <w:pStyle w:val="ListBullet"/>
        <w:spacing w:after="40"/>
        <w:ind w:left="403" w:hanging="202"/>
      </w:pPr>
      <w:r>
        <w:rPr>
          <w:rFonts w:ascii="Aptos" w:hAnsi="Aptos"/>
          <w:b w:val="0"/>
          <w:i w:val="0"/>
          <w:color w:val="1A2334"/>
          <w:sz w:val="21"/>
        </w:rPr>
        <w:t>önemli varsayımlar;</w:t>
      </w:r>
    </w:p>
    <w:p>
      <w:pPr>
        <w:pStyle w:val="ListBullet"/>
        <w:spacing w:after="40"/>
        <w:ind w:left="403" w:hanging="202"/>
      </w:pPr>
      <w:r>
        <w:rPr>
          <w:rFonts w:ascii="Aptos" w:hAnsi="Aptos"/>
          <w:b w:val="0"/>
          <w:i w:val="0"/>
          <w:color w:val="1A2334"/>
          <w:sz w:val="21"/>
        </w:rPr>
        <w:t>kaba kaynak ve zaman sınırları.</w:t>
      </w:r>
    </w:p>
    <w:p>
      <w:pPr>
        <w:spacing w:after="120" w:line="269" w:lineRule="auto"/>
      </w:pPr>
      <w:r>
        <w:rPr>
          <w:rFonts w:ascii="Aptos" w:hAnsi="Aptos"/>
          <w:b w:val="0"/>
          <w:i w:val="0"/>
          <w:color w:val="1A2334"/>
          <w:sz w:val="21"/>
        </w:rPr>
        <w:t>Baseline olmadan ekip yanlış projeyi son derece verimli biçimde gerçekleştirebilir.</w:t>
      </w:r>
    </w:p>
    <w:p>
      <w:pPr>
        <w:spacing w:before="160" w:after="60"/>
      </w:pPr>
      <w:r>
        <w:rPr>
          <w:rFonts w:ascii="Aptos" w:hAnsi="Aptos"/>
          <w:b/>
          <w:i w:val="0"/>
          <w:color w:val="4F7CFF"/>
          <w:sz w:val="24"/>
        </w:rPr>
        <w:t>Slice — Fikir gerçekle karşılaşınca ayakta kalıyor mu?</w:t>
      </w:r>
    </w:p>
    <w:p>
      <w:pPr>
        <w:spacing w:after="120" w:line="269" w:lineRule="auto"/>
      </w:pPr>
      <w:r>
        <w:rPr>
          <w:rFonts w:ascii="Aptos" w:hAnsi="Aptos"/>
          <w:b w:val="0"/>
          <w:i w:val="0"/>
          <w:color w:val="1A2334"/>
          <w:sz w:val="21"/>
        </w:rPr>
        <w:t>İkinci katman projeyi erken aşamada küçük ama anlamlı bir şey test etmeye zorlar.</w:t>
      </w:r>
    </w:p>
    <w:p>
      <w:pPr>
        <w:spacing w:after="120" w:line="269" w:lineRule="auto"/>
      </w:pPr>
      <w:r>
        <w:rPr>
          <w:rFonts w:ascii="Aptos" w:hAnsi="Aptos"/>
          <w:b w:val="0"/>
          <w:i w:val="0"/>
          <w:color w:val="1A2334"/>
          <w:sz w:val="21"/>
        </w:rPr>
        <w:t>Bir slice şunlardan biri olabilir:</w:t>
      </w:r>
    </w:p>
    <w:p>
      <w:pPr>
        <w:pStyle w:val="ListBullet"/>
        <w:spacing w:after="40"/>
        <w:ind w:left="403" w:hanging="202"/>
      </w:pPr>
      <w:r>
        <w:rPr>
          <w:rFonts w:ascii="Aptos" w:hAnsi="Aptos"/>
          <w:b w:val="0"/>
          <w:i w:val="0"/>
          <w:color w:val="1A2334"/>
          <w:sz w:val="21"/>
        </w:rPr>
        <w:t>teknik uçtan uca geçiş;</w:t>
      </w:r>
    </w:p>
    <w:p>
      <w:pPr>
        <w:pStyle w:val="ListBullet"/>
        <w:spacing w:after="40"/>
        <w:ind w:left="403" w:hanging="202"/>
      </w:pPr>
      <w:r>
        <w:rPr>
          <w:rFonts w:ascii="Aptos" w:hAnsi="Aptos"/>
          <w:b w:val="0"/>
          <w:i w:val="0"/>
          <w:color w:val="1A2334"/>
          <w:sz w:val="21"/>
        </w:rPr>
        <w:t>küçük bir süreç akışı;</w:t>
      </w:r>
    </w:p>
    <w:p>
      <w:pPr>
        <w:pStyle w:val="ListBullet"/>
        <w:spacing w:after="40"/>
        <w:ind w:left="403" w:hanging="202"/>
      </w:pPr>
      <w:r>
        <w:rPr>
          <w:rFonts w:ascii="Aptos" w:hAnsi="Aptos"/>
          <w:b w:val="0"/>
          <w:i w:val="0"/>
          <w:color w:val="1A2334"/>
          <w:sz w:val="21"/>
        </w:rPr>
        <w:t>fizibilite testi;</w:t>
      </w:r>
    </w:p>
    <w:p>
      <w:pPr>
        <w:pStyle w:val="ListBullet"/>
        <w:spacing w:after="40"/>
        <w:ind w:left="403" w:hanging="202"/>
      </w:pPr>
      <w:r>
        <w:rPr>
          <w:rFonts w:ascii="Aptos" w:hAnsi="Aptos"/>
          <w:b w:val="0"/>
          <w:i w:val="0"/>
          <w:color w:val="1A2334"/>
          <w:sz w:val="21"/>
        </w:rPr>
        <w:t>kullanıcı testi;</w:t>
      </w:r>
    </w:p>
    <w:p>
      <w:pPr>
        <w:pStyle w:val="ListBullet"/>
        <w:spacing w:after="40"/>
        <w:ind w:left="403" w:hanging="202"/>
      </w:pPr>
      <w:r>
        <w:rPr>
          <w:rFonts w:ascii="Aptos" w:hAnsi="Aptos"/>
          <w:b w:val="0"/>
          <w:i w:val="0"/>
          <w:color w:val="1A2334"/>
          <w:sz w:val="21"/>
        </w:rPr>
        <w:t>güvenilir bir alt özellik;</w:t>
      </w:r>
    </w:p>
    <w:p>
      <w:pPr>
        <w:pStyle w:val="ListBullet"/>
        <w:spacing w:after="40"/>
        <w:ind w:left="403" w:hanging="202"/>
      </w:pPr>
      <w:r>
        <w:rPr>
          <w:rFonts w:ascii="Aptos" w:hAnsi="Aptos"/>
          <w:b w:val="0"/>
          <w:i w:val="0"/>
          <w:color w:val="1A2334"/>
          <w:sz w:val="21"/>
        </w:rPr>
        <w:t>küçük bir ekonomik test.</w:t>
      </w:r>
    </w:p>
    <w:p>
      <w:pPr>
        <w:spacing w:after="120" w:line="269" w:lineRule="auto"/>
      </w:pPr>
      <w:r>
        <w:rPr>
          <w:rFonts w:ascii="Aptos" w:hAnsi="Aptos"/>
          <w:b w:val="0"/>
          <w:i w:val="0"/>
          <w:color w:val="1A2334"/>
          <w:sz w:val="21"/>
        </w:rPr>
        <w:t xml:space="preserve">Temel soru “Şimdiden ne kadar çok şey yapabiliriz?” değildir. Soru şudur: </w:t>
      </w:r>
      <w:r>
        <w:rPr>
          <w:rFonts w:ascii="Aptos" w:hAnsi="Aptos"/>
          <w:b/>
          <w:i w:val="0"/>
          <w:color w:val="1A2334"/>
          <w:sz w:val="21"/>
        </w:rPr>
        <w:t>En kritik kanıtı hangi en küçük uygulama üretebilir?</w:t>
      </w:r>
    </w:p>
    <w:p>
      <w:pPr>
        <w:spacing w:before="160" w:after="60"/>
      </w:pPr>
      <w:r>
        <w:rPr>
          <w:rFonts w:ascii="Aptos" w:hAnsi="Aptos"/>
          <w:b/>
          <w:i w:val="0"/>
          <w:color w:val="4F7CFF"/>
          <w:sz w:val="24"/>
        </w:rPr>
        <w:t>Flow — İş nasıl kontrol edilebilir kalır?</w:t>
      </w:r>
    </w:p>
    <w:p>
      <w:pPr>
        <w:spacing w:after="120" w:line="269" w:lineRule="auto"/>
      </w:pPr>
      <w:r>
        <w:rPr>
          <w:rFonts w:ascii="Aptos" w:hAnsi="Aptos"/>
          <w:b w:val="0"/>
          <w:i w:val="0"/>
          <w:color w:val="1A2334"/>
          <w:sz w:val="21"/>
        </w:rPr>
        <w:t>Yön ve taşınabilirlik yeterince netleştiğinde proje yönetilebilir bir iş akışına ihtiyaç duyar.</w:t>
      </w:r>
    </w:p>
    <w:p>
      <w:pPr>
        <w:spacing w:after="120" w:line="269" w:lineRule="auto"/>
      </w:pPr>
      <w:r>
        <w:rPr>
          <w:rFonts w:ascii="Aptos" w:hAnsi="Aptos"/>
          <w:b w:val="0"/>
          <w:i w:val="0"/>
          <w:color w:val="1A2334"/>
          <w:sz w:val="21"/>
        </w:rPr>
        <w:t>Buna örneğin şunlar dahil olabilir:</w:t>
      </w:r>
    </w:p>
    <w:p>
      <w:pPr>
        <w:pStyle w:val="ListBullet"/>
        <w:spacing w:after="40"/>
        <w:ind w:left="403" w:hanging="202"/>
      </w:pPr>
      <w:r>
        <w:rPr>
          <w:rFonts w:ascii="Aptos" w:hAnsi="Aptos"/>
          <w:b w:val="0"/>
          <w:i w:val="0"/>
          <w:color w:val="1A2334"/>
          <w:sz w:val="21"/>
        </w:rPr>
        <w:t>Kanban veya başka görünür görev yönetimi;</w:t>
      </w:r>
    </w:p>
    <w:p>
      <w:pPr>
        <w:pStyle w:val="ListBullet"/>
        <w:spacing w:after="40"/>
        <w:ind w:left="403" w:hanging="202"/>
      </w:pPr>
      <w:r>
        <w:rPr>
          <w:rFonts w:ascii="Aptos" w:hAnsi="Aptos"/>
          <w:b w:val="0"/>
          <w:i w:val="0"/>
          <w:color w:val="1A2334"/>
          <w:sz w:val="21"/>
        </w:rPr>
        <w:t>work-in-progress limitleri;</w:t>
      </w:r>
    </w:p>
    <w:p>
      <w:pPr>
        <w:pStyle w:val="ListBullet"/>
        <w:spacing w:after="40"/>
        <w:ind w:left="403" w:hanging="202"/>
      </w:pPr>
      <w:r>
        <w:rPr>
          <w:rFonts w:ascii="Aptos" w:hAnsi="Aptos"/>
          <w:b w:val="0"/>
          <w:i w:val="0"/>
          <w:color w:val="1A2334"/>
          <w:sz w:val="21"/>
        </w:rPr>
        <w:t>inceleme ritimleri;</w:t>
      </w:r>
    </w:p>
    <w:p>
      <w:pPr>
        <w:pStyle w:val="ListBullet"/>
        <w:spacing w:after="40"/>
        <w:ind w:left="403" w:hanging="202"/>
      </w:pPr>
      <w:r>
        <w:rPr>
          <w:rFonts w:ascii="Aptos" w:hAnsi="Aptos"/>
          <w:b w:val="0"/>
          <w:i w:val="0"/>
          <w:color w:val="1A2334"/>
          <w:sz w:val="21"/>
        </w:rPr>
        <w:t>raporlama döngüleri;</w:t>
      </w:r>
    </w:p>
    <w:p>
      <w:pPr>
        <w:pStyle w:val="ListBullet"/>
        <w:spacing w:after="40"/>
        <w:ind w:left="403" w:hanging="202"/>
      </w:pPr>
      <w:r>
        <w:rPr>
          <w:rFonts w:ascii="Aptos" w:hAnsi="Aptos"/>
          <w:b w:val="0"/>
          <w:i w:val="0"/>
          <w:color w:val="1A2334"/>
          <w:sz w:val="21"/>
        </w:rPr>
        <w:t>açık eskalasyonlar;</w:t>
      </w:r>
    </w:p>
    <w:p>
      <w:pPr>
        <w:pStyle w:val="ListBullet"/>
        <w:spacing w:after="40"/>
        <w:ind w:left="403" w:hanging="202"/>
      </w:pPr>
      <w:r>
        <w:rPr>
          <w:rFonts w:ascii="Aptos" w:hAnsi="Aptos"/>
          <w:b w:val="0"/>
          <w:i w:val="0"/>
          <w:color w:val="1A2334"/>
          <w:sz w:val="21"/>
        </w:rPr>
        <w:t>sorumluluklar;</w:t>
      </w:r>
    </w:p>
    <w:p>
      <w:pPr>
        <w:pStyle w:val="ListBullet"/>
        <w:spacing w:after="40"/>
        <w:ind w:left="403" w:hanging="202"/>
      </w:pPr>
      <w:r>
        <w:rPr>
          <w:rFonts w:ascii="Aptos" w:hAnsi="Aptos"/>
          <w:b w:val="0"/>
          <w:i w:val="0"/>
          <w:color w:val="1A2334"/>
          <w:sz w:val="21"/>
        </w:rPr>
        <w:t>tanımlı karar noktaları.</w:t>
      </w:r>
    </w:p>
    <w:p>
      <w:pPr>
        <w:spacing w:after="120" w:line="269" w:lineRule="auto"/>
      </w:pPr>
      <w:r>
        <w:rPr>
          <w:rFonts w:ascii="Aptos" w:hAnsi="Aptos"/>
          <w:b w:val="0"/>
          <w:i w:val="0"/>
          <w:color w:val="1A2334"/>
          <w:sz w:val="21"/>
        </w:rPr>
        <w:t>Böylece kompakt bir düşünme modeli ortaya çıkar:</w:t>
      </w:r>
    </w:p>
    <w:p>
      <w:pPr>
        <w:spacing w:after="120" w:line="269" w:lineRule="auto"/>
      </w:pPr>
      <w:r>
        <w:rPr>
          <w:rFonts w:ascii="Aptos" w:hAnsi="Aptos"/>
          <w:b/>
          <w:i w:val="0"/>
          <w:color w:val="1A2334"/>
          <w:sz w:val="21"/>
        </w:rPr>
        <w:t>Baseline netleştirir. Slice test eder. Flow kontrol eder.</w:t>
      </w:r>
    </w:p>
    <w:p>
      <w:pPr>
        <w:spacing w:before="240" w:after="100"/>
      </w:pPr>
      <w:r>
        <w:rPr>
          <w:rFonts w:ascii="Georgia" w:hAnsi="Georgia"/>
          <w:b/>
          <w:i w:val="0"/>
          <w:color w:val="1A2334"/>
          <w:sz w:val="32"/>
        </w:rPr>
        <w:t>Yöntem haritası dış bilgiyle sınanmalıdır</w:t>
      </w:r>
    </w:p>
    <w:p>
      <w:pPr>
        <w:spacing w:after="120" w:line="269" w:lineRule="auto"/>
      </w:pPr>
      <w:r>
        <w:rPr>
          <w:rFonts w:ascii="Aptos" w:hAnsi="Aptos"/>
          <w:b w:val="0"/>
          <w:i w:val="0"/>
          <w:color w:val="1A2334"/>
          <w:sz w:val="21"/>
        </w:rPr>
        <w:t>Bir ekip yalnızca kendi projelerini karşılaştırırsa yerel kör noktalar görünmez kalabilir.</w:t>
      </w:r>
    </w:p>
    <w:p>
      <w:pPr>
        <w:spacing w:after="120" w:line="269" w:lineRule="auto"/>
      </w:pPr>
      <w:r>
        <w:rPr>
          <w:rFonts w:ascii="Aptos" w:hAnsi="Aptos"/>
          <w:b w:val="0"/>
          <w:i w:val="0"/>
          <w:color w:val="1A2334"/>
          <w:sz w:val="21"/>
        </w:rPr>
        <w:t>Belki bütün projelerde aynı eksiklik vardır. Belki yararlı bir yöntem hiç görünmez, çünkü kimse onu bilmiyordur. Belki verimsiz bir rutin kültürel alışkanlığa dönüşmüştür ve karşılaştırma onu yanlışlıkla güçlendiriyordur.</w:t>
      </w:r>
    </w:p>
    <w:p>
      <w:pPr>
        <w:spacing w:after="120" w:line="269" w:lineRule="auto"/>
      </w:pPr>
      <w:r>
        <w:rPr>
          <w:rFonts w:ascii="Aptos" w:hAnsi="Aptos"/>
          <w:b w:val="0"/>
          <w:i w:val="0"/>
          <w:color w:val="1A2334"/>
          <w:sz w:val="21"/>
        </w:rPr>
        <w:t xml:space="preserve">Bu nedenle ikinci aşama kritiktir: İç yöntem haritası bir </w:t>
      </w:r>
      <w:r>
        <w:rPr>
          <w:rFonts w:ascii="Aptos" w:hAnsi="Aptos"/>
          <w:b/>
          <w:i w:val="0"/>
          <w:color w:val="1A2334"/>
          <w:sz w:val="21"/>
        </w:rPr>
        <w:t>dış bilgi tabanıyla</w:t>
      </w:r>
      <w:r>
        <w:rPr>
          <w:rFonts w:ascii="Aptos" w:hAnsi="Aptos"/>
          <w:b w:val="0"/>
          <w:i w:val="0"/>
          <w:color w:val="1A2334"/>
          <w:sz w:val="21"/>
        </w:rPr>
        <w:t xml:space="preserve"> karşılaştırılır.</w:t>
      </w:r>
    </w:p>
    <w:p>
      <w:pPr>
        <w:spacing w:after="120" w:line="269" w:lineRule="auto"/>
      </w:pPr>
      <w:r>
        <w:rPr>
          <w:rFonts w:ascii="Aptos" w:hAnsi="Aptos"/>
          <w:b w:val="0"/>
          <w:i w:val="0"/>
          <w:color w:val="1A2334"/>
          <w:sz w:val="21"/>
        </w:rPr>
        <w:t>KIPROM'da bu rolü klasik ve KI destekli proje yönetimi bilgisini içeren Deep Research havuzu üstlendi. Metodolojik döngü şöyledir:</w:t>
      </w:r>
    </w:p>
    <w:p>
      <w:pPr>
        <w:spacing w:after="40"/>
        <w:ind w:left="288" w:hanging="288"/>
      </w:pPr>
      <w:r>
        <w:rPr>
          <w:rFonts w:ascii="Aptos" w:hAnsi="Aptos"/>
          <w:b/>
          <w:i w:val="0"/>
          <w:color w:val="4F7CFF"/>
          <w:sz w:val="21"/>
        </w:rPr>
        <w:t xml:space="preserve">1. </w:t>
      </w:r>
      <w:r>
        <w:rPr>
          <w:rFonts w:ascii="Aptos" w:hAnsi="Aptos"/>
          <w:b w:val="0"/>
          <w:i w:val="0"/>
          <w:color w:val="1A2334"/>
          <w:sz w:val="21"/>
        </w:rPr>
        <w:t>iç proje deneyimini çıkar;</w:t>
      </w:r>
    </w:p>
    <w:p>
      <w:pPr>
        <w:spacing w:after="40"/>
        <w:ind w:left="288" w:hanging="288"/>
      </w:pPr>
      <w:r>
        <w:rPr>
          <w:rFonts w:ascii="Aptos" w:hAnsi="Aptos"/>
          <w:b/>
          <w:i w:val="0"/>
          <w:color w:val="4F7CFF"/>
          <w:sz w:val="21"/>
        </w:rPr>
        <w:t xml:space="preserve">2. </w:t>
      </w:r>
      <w:r>
        <w:rPr>
          <w:rFonts w:ascii="Aptos" w:hAnsi="Aptos"/>
          <w:b w:val="0"/>
          <w:i w:val="0"/>
          <w:color w:val="1A2334"/>
          <w:sz w:val="21"/>
        </w:rPr>
        <w:t>ortak yöntem haritasını oluştur;</w:t>
      </w:r>
    </w:p>
    <w:p>
      <w:pPr>
        <w:spacing w:after="40"/>
        <w:ind w:left="288" w:hanging="288"/>
      </w:pPr>
      <w:r>
        <w:rPr>
          <w:rFonts w:ascii="Aptos" w:hAnsi="Aptos"/>
          <w:b/>
          <w:i w:val="0"/>
          <w:color w:val="4F7CFF"/>
          <w:sz w:val="21"/>
        </w:rPr>
        <w:t xml:space="preserve">3. </w:t>
      </w:r>
      <w:r>
        <w:rPr>
          <w:rFonts w:ascii="Aptos" w:hAnsi="Aptos"/>
          <w:b w:val="0"/>
          <w:i w:val="0"/>
          <w:color w:val="1A2334"/>
          <w:sz w:val="21"/>
        </w:rPr>
        <w:t>dış referanslarla karşılaştır;</w:t>
      </w:r>
    </w:p>
    <w:p>
      <w:pPr>
        <w:spacing w:after="40"/>
        <w:ind w:left="288" w:hanging="288"/>
      </w:pPr>
      <w:r>
        <w:rPr>
          <w:rFonts w:ascii="Aptos" w:hAnsi="Aptos"/>
          <w:b/>
          <w:i w:val="0"/>
          <w:color w:val="4F7CFF"/>
          <w:sz w:val="21"/>
        </w:rPr>
        <w:t xml:space="preserve">4. </w:t>
      </w:r>
      <w:r>
        <w:rPr>
          <w:rFonts w:ascii="Aptos" w:hAnsi="Aptos"/>
          <w:b w:val="0"/>
          <w:i w:val="0"/>
          <w:color w:val="1A2334"/>
          <w:sz w:val="21"/>
        </w:rPr>
        <w:t>eksik bileşenleri işaretle;</w:t>
      </w:r>
    </w:p>
    <w:p>
      <w:pPr>
        <w:spacing w:after="40"/>
        <w:ind w:left="288" w:hanging="288"/>
      </w:pPr>
      <w:r>
        <w:rPr>
          <w:rFonts w:ascii="Aptos" w:hAnsi="Aptos"/>
          <w:b/>
          <w:i w:val="0"/>
          <w:color w:val="4F7CFF"/>
          <w:sz w:val="21"/>
        </w:rPr>
        <w:t xml:space="preserve">5. </w:t>
      </w:r>
      <w:r>
        <w:rPr>
          <w:rFonts w:ascii="Aptos" w:hAnsi="Aptos"/>
          <w:b w:val="0"/>
          <w:i w:val="0"/>
          <w:color w:val="1A2334"/>
          <w:sz w:val="21"/>
        </w:rPr>
        <w:t>gereksiz karmaşıklığı azalt;</w:t>
      </w:r>
    </w:p>
    <w:p>
      <w:pPr>
        <w:spacing w:after="40"/>
        <w:ind w:left="288" w:hanging="288"/>
      </w:pPr>
      <w:r>
        <w:rPr>
          <w:rFonts w:ascii="Aptos" w:hAnsi="Aptos"/>
          <w:b/>
          <w:i w:val="0"/>
          <w:color w:val="4F7CFF"/>
          <w:sz w:val="21"/>
        </w:rPr>
        <w:t xml:space="preserve">6. </w:t>
      </w:r>
      <w:r>
        <w:rPr>
          <w:rFonts w:ascii="Aptos" w:hAnsi="Aptos"/>
          <w:b w:val="0"/>
          <w:i w:val="0"/>
          <w:color w:val="1A2334"/>
          <w:sz w:val="21"/>
        </w:rPr>
        <w:t>varyant ve sınırları netleştir;</w:t>
      </w:r>
    </w:p>
    <w:p>
      <w:pPr>
        <w:spacing w:after="40"/>
        <w:ind w:left="288" w:hanging="288"/>
      </w:pPr>
      <w:r>
        <w:rPr>
          <w:rFonts w:ascii="Aptos" w:hAnsi="Aptos"/>
          <w:b/>
          <w:i w:val="0"/>
          <w:color w:val="4F7CFF"/>
          <w:sz w:val="21"/>
        </w:rPr>
        <w:t xml:space="preserve">7. </w:t>
      </w:r>
      <w:r>
        <w:rPr>
          <w:rFonts w:ascii="Aptos" w:hAnsi="Aptos"/>
          <w:b w:val="0"/>
          <w:i w:val="0"/>
          <w:color w:val="1A2334"/>
          <w:sz w:val="21"/>
        </w:rPr>
        <w:t>güncellenmiş standardı yeni gerçek projelerde tekrar test et.</w:t>
      </w:r>
    </w:p>
    <w:p>
      <w:pPr>
        <w:spacing w:after="120" w:line="269" w:lineRule="auto"/>
      </w:pPr>
      <w:r>
        <w:rPr>
          <w:rFonts w:ascii="Aptos" w:hAnsi="Aptos"/>
          <w:b w:val="0"/>
          <w:i w:val="0"/>
          <w:color w:val="1A2334"/>
          <w:sz w:val="21"/>
        </w:rPr>
        <w:t>Bu yaklaşım iki uçtan daha sağlamdır:</w:t>
      </w:r>
    </w:p>
    <w:p>
      <w:pPr>
        <w:spacing w:after="120" w:line="269" w:lineRule="auto"/>
      </w:pPr>
      <w:r>
        <w:rPr>
          <w:rFonts w:ascii="Aptos" w:hAnsi="Aptos"/>
          <w:b/>
          <w:i w:val="0"/>
          <w:color w:val="1A2334"/>
          <w:sz w:val="21"/>
        </w:rPr>
        <w:t>Yalnız teori:</w:t>
      </w:r>
      <w:r>
        <w:rPr>
          <w:rFonts w:ascii="Aptos" w:hAnsi="Aptos"/>
          <w:b w:val="0"/>
          <w:i w:val="0"/>
          <w:color w:val="1A2334"/>
          <w:sz w:val="21"/>
        </w:rPr>
        <w:t xml:space="preserve"> iyi anlatılmış ama gerçek çalışma koşullarından kopuk olabilir.</w:t>
      </w:r>
    </w:p>
    <w:p>
      <w:pPr>
        <w:spacing w:after="120" w:line="269" w:lineRule="auto"/>
      </w:pPr>
      <w:r>
        <w:rPr>
          <w:rFonts w:ascii="Aptos" w:hAnsi="Aptos"/>
          <w:b/>
          <w:i w:val="0"/>
          <w:color w:val="1A2334"/>
          <w:sz w:val="21"/>
        </w:rPr>
        <w:t>Yalnız deneyim:</w:t>
      </w:r>
      <w:r>
        <w:rPr>
          <w:rFonts w:ascii="Aptos" w:hAnsi="Aptos"/>
          <w:b w:val="0"/>
          <w:i w:val="0"/>
          <w:color w:val="1A2334"/>
          <w:sz w:val="21"/>
        </w:rPr>
        <w:t xml:space="preserve"> pratik ama yerel alışkanlıklar ve ortak kör noktalar taşıyabilir.</w:t>
      </w:r>
    </w:p>
    <w:p>
      <w:pPr>
        <w:spacing w:after="120" w:line="269" w:lineRule="auto"/>
      </w:pPr>
      <w:r>
        <w:rPr>
          <w:rFonts w:ascii="Aptos" w:hAnsi="Aptos"/>
          <w:b w:val="0"/>
          <w:i w:val="0"/>
          <w:color w:val="1A2334"/>
          <w:sz w:val="21"/>
        </w:rPr>
        <w:t>Yöntem haritalama ikisini birleştirir.</w:t>
      </w:r>
    </w:p>
    <w:p>
      <w:pPr>
        <w:spacing w:before="240" w:after="100"/>
      </w:pPr>
      <w:r>
        <w:rPr>
          <w:rFonts w:ascii="Georgia" w:hAnsi="Georgia"/>
          <w:b/>
          <w:i w:val="0"/>
          <w:color w:val="1A2334"/>
          <w:sz w:val="32"/>
        </w:rPr>
        <w:t>İyi standartlar dogma değil varyant içerir</w:t>
      </w:r>
    </w:p>
    <w:p>
      <w:pPr>
        <w:spacing w:after="120" w:line="269" w:lineRule="auto"/>
      </w:pPr>
      <w:r>
        <w:rPr>
          <w:rFonts w:ascii="Aptos" w:hAnsi="Aptos"/>
          <w:b w:val="0"/>
          <w:i w:val="0"/>
          <w:color w:val="1A2334"/>
          <w:sz w:val="21"/>
        </w:rPr>
        <w:t>Bir proje standardı bütün projeler aynıymış gibi davranmamalıdır.</w:t>
      </w:r>
    </w:p>
    <w:p>
      <w:pPr>
        <w:spacing w:after="120" w:line="269" w:lineRule="auto"/>
      </w:pPr>
      <w:r>
        <w:rPr>
          <w:rFonts w:ascii="Aptos" w:hAnsi="Aptos"/>
          <w:b w:val="0"/>
          <w:i w:val="0"/>
          <w:color w:val="1A2334"/>
          <w:sz w:val="21"/>
        </w:rPr>
        <w:t>Beş günlük iç otomasyon çalışması, kritik bir kurumsal platformla aynı yönetişime ihtiyaç duymaz. Kreatif içerik sürecinin belirsizlikleri veri migrasyonundan farklıdır. Agentic AI projesi klasik bir workshop'a göre daha açık inceleme ve onay noktaları gerektirebilir.</w:t>
      </w:r>
    </w:p>
    <w:p>
      <w:pPr>
        <w:spacing w:after="120" w:line="269" w:lineRule="auto"/>
      </w:pPr>
      <w:r>
        <w:rPr>
          <w:rFonts w:ascii="Aptos" w:hAnsi="Aptos"/>
          <w:b w:val="0"/>
          <w:i w:val="0"/>
          <w:color w:val="1A2334"/>
          <w:sz w:val="21"/>
        </w:rPr>
        <w:t>Bu nedenle her yöntem bileşeni en az şu bilgileri taşımalıdır:</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YÖNTEM MODÜLÜ</w:t>
              <w:br/>
              <w:br/>
              <w:t>**Ad**</w:t>
              <w:br/>
              <w:t>Vertical Slice / Taşınabilirlik Testi</w:t>
              <w:br/>
              <w:br/>
              <w:t>**Amaç**</w:t>
              <w:br/>
              <w:t>En kritik varsayımı erken ve mümkün olan en düşük maliyetle test etmek.</w:t>
              <w:br/>
              <w:br/>
              <w:t>**Şu durumda kullan**</w:t>
              <w:br/>
              <w:t>- teknik fizibilite belirsizse</w:t>
              <w:br/>
              <w:t>- entegrasyon riski yüksekse</w:t>
              <w:br/>
              <w:t>- kullanıcı davranışı belirleyiciyse</w:t>
              <w:br/>
              <w:br/>
              <w:t>**Şu durumda tek başına yeterli değil**</w:t>
              <w:br/>
              <w:t>- ayrı bir regülasyon onayı gerekiyorsa</w:t>
              <w:br/>
              <w:t>- ekonomik taşınabilirlik test edilmemişse</w:t>
              <w:br/>
              <w:br/>
              <w:t>**Minimum çıktı**</w:t>
              <w:br/>
              <w:t>Gözlemlenebilir kanıt + karar: devam / değiştir / durdur</w:t>
              <w:br/>
              <w:br/>
              <w:t>**Varyantlar**</w:t>
              <w:br/>
              <w:t>Teknik slice / kullanıcı slice / süreç slice / business slice</w:t>
              <w:br/>
              <w:br/>
              <w:t>**Köken**</w:t>
              <w:br/>
              <w:t>Proje vakaları + research karşılaştırması</w:t>
              <w:br/>
              <w:br/>
              <w:t>**Review**</w:t>
              <w:br/>
              <w:t>Üç yeni proje veya önemli bir hata vakasından sonra yeniden değerlendir</w:t>
            </w:r>
          </w:p>
        </w:tc>
      </w:tr>
    </w:tbl>
    <w:p/>
    <w:p>
      <w:pPr>
        <w:spacing w:after="120" w:line="269" w:lineRule="auto"/>
      </w:pPr>
      <w:r>
        <w:rPr>
          <w:rFonts w:ascii="Aptos" w:hAnsi="Aptos"/>
          <w:b w:val="0"/>
          <w:i w:val="0"/>
          <w:color w:val="1A2334"/>
          <w:sz w:val="21"/>
        </w:rPr>
        <w:t xml:space="preserve">Böylece yöntem yalnızca tanımlanmış olmaz. Bir </w:t>
      </w:r>
      <w:r>
        <w:rPr>
          <w:rFonts w:ascii="Aptos" w:hAnsi="Aptos"/>
          <w:b/>
          <w:i w:val="0"/>
          <w:color w:val="1A2334"/>
          <w:sz w:val="21"/>
        </w:rPr>
        <w:t>geçerlilik alanına</w:t>
      </w:r>
      <w:r>
        <w:rPr>
          <w:rFonts w:ascii="Aptos" w:hAnsi="Aptos"/>
          <w:b w:val="0"/>
          <w:i w:val="0"/>
          <w:color w:val="1A2334"/>
          <w:sz w:val="21"/>
        </w:rPr>
        <w:t xml:space="preserve"> sahip olur.</w:t>
      </w:r>
    </w:p>
    <w:p>
      <w:pPr>
        <w:spacing w:before="240" w:after="100"/>
      </w:pPr>
      <w:r>
        <w:rPr>
          <w:rFonts w:ascii="Georgia" w:hAnsi="Georgia"/>
          <w:b/>
          <w:i w:val="0"/>
          <w:color w:val="1A2334"/>
          <w:sz w:val="32"/>
        </w:rPr>
        <w:t>Değer, önce-sonra karşılaştırmasında görünür</w:t>
      </w:r>
    </w:p>
    <w:p>
      <w:pPr>
        <w:spacing w:after="120" w:line="269" w:lineRule="auto"/>
      </w:pPr>
      <w:r>
        <w:rPr>
          <w:rFonts w:ascii="Aptos" w:hAnsi="Aptos"/>
          <w:b w:val="0"/>
          <w:i w:val="0"/>
          <w:color w:val="1A2334"/>
          <w:sz w:val="21"/>
        </w:rPr>
        <w:t xml:space="preserve">Yöntem haritalama özellikle mevcut bir plana uygulandığında ve </w:t>
      </w:r>
      <w:r>
        <w:rPr>
          <w:rFonts w:ascii="Aptos" w:hAnsi="Aptos"/>
          <w:b/>
          <w:i w:val="0"/>
          <w:color w:val="1A2334"/>
          <w:sz w:val="21"/>
        </w:rPr>
        <w:t>neyin iyileştiği</w:t>
      </w:r>
      <w:r>
        <w:rPr>
          <w:rFonts w:ascii="Aptos" w:hAnsi="Aptos"/>
          <w:b w:val="0"/>
          <w:i w:val="0"/>
          <w:color w:val="1A2334"/>
          <w:sz w:val="21"/>
        </w:rPr>
        <w:t xml:space="preserve"> görünür olduğunda değerlidir.</w:t>
      </w:r>
    </w:p>
    <w:p>
      <w:pPr>
        <w:spacing w:after="120" w:line="269" w:lineRule="auto"/>
      </w:pPr>
      <w:r>
        <w:rPr>
          <w:rFonts w:ascii="Aptos" w:hAnsi="Aptos"/>
          <w:b w:val="0"/>
          <w:i w:val="0"/>
          <w:color w:val="1A2334"/>
          <w:sz w:val="21"/>
        </w:rPr>
        <w:t>KIPROM uygulamasında mevcut bir uygulama planı ortak yöntem haritasıyla iyileştirildi. Buradaki ders kullanılan araç değil, dönüşümdür:</w:t>
      </w:r>
    </w:p>
    <w:p>
      <w:pPr>
        <w:pStyle w:val="ListBullet"/>
        <w:spacing w:after="40"/>
        <w:ind w:left="403" w:hanging="202"/>
      </w:pPr>
      <w:r>
        <w:rPr>
          <w:rFonts w:ascii="Aptos" w:hAnsi="Aptos"/>
          <w:b w:val="0"/>
          <w:i w:val="0"/>
          <w:color w:val="1A2334"/>
          <w:sz w:val="21"/>
        </w:rPr>
        <w:t>uzun ve ardışık bir prompt/görev zincirinden daha esnek planlama dalgalarına;</w:t>
      </w:r>
    </w:p>
    <w:p>
      <w:pPr>
        <w:pStyle w:val="ListBullet"/>
        <w:spacing w:after="40"/>
        <w:ind w:left="403" w:hanging="202"/>
      </w:pPr>
      <w:r>
        <w:rPr>
          <w:rFonts w:ascii="Aptos" w:hAnsi="Aptos"/>
          <w:b w:val="0"/>
          <w:i w:val="0"/>
          <w:color w:val="1A2334"/>
          <w:sz w:val="21"/>
        </w:rPr>
        <w:t>örtük kontrolden açık gate'lere;</w:t>
      </w:r>
    </w:p>
    <w:p>
      <w:pPr>
        <w:pStyle w:val="ListBullet"/>
        <w:spacing w:after="40"/>
        <w:ind w:left="403" w:hanging="202"/>
      </w:pPr>
      <w:r>
        <w:rPr>
          <w:rFonts w:ascii="Aptos" w:hAnsi="Aptos"/>
          <w:b w:val="0"/>
          <w:i w:val="0"/>
          <w:color w:val="1A2334"/>
          <w:sz w:val="21"/>
        </w:rPr>
        <w:t>belirsiz KI rolünden isimlendirilmiş rollere;</w:t>
      </w:r>
    </w:p>
    <w:p>
      <w:pPr>
        <w:pStyle w:val="ListBullet"/>
        <w:spacing w:after="40"/>
        <w:ind w:left="403" w:hanging="202"/>
      </w:pPr>
      <w:r>
        <w:rPr>
          <w:rFonts w:ascii="Aptos" w:hAnsi="Aptos"/>
          <w:b w:val="0"/>
          <w:i w:val="0"/>
          <w:color w:val="1A2334"/>
          <w:sz w:val="21"/>
        </w:rPr>
        <w:t>çok fazla paralel işten sınırlı work in progress'e;</w:t>
      </w:r>
    </w:p>
    <w:p>
      <w:pPr>
        <w:pStyle w:val="ListBullet"/>
        <w:spacing w:after="40"/>
        <w:ind w:left="403" w:hanging="202"/>
      </w:pPr>
      <w:r>
        <w:rPr>
          <w:rFonts w:ascii="Aptos" w:hAnsi="Aptos"/>
          <w:b w:val="0"/>
          <w:i w:val="0"/>
          <w:color w:val="1A2334"/>
          <w:sz w:val="21"/>
        </w:rPr>
        <w:t>teknik ön-planlamadan kanıta dayalı kararlara;</w:t>
      </w:r>
    </w:p>
    <w:p>
      <w:pPr>
        <w:pStyle w:val="ListBullet"/>
        <w:spacing w:after="40"/>
        <w:ind w:left="403" w:hanging="202"/>
      </w:pPr>
      <w:r>
        <w:rPr>
          <w:rFonts w:ascii="Aptos" w:hAnsi="Aptos"/>
          <w:b w:val="0"/>
          <w:i w:val="0"/>
          <w:color w:val="1A2334"/>
          <w:sz w:val="21"/>
        </w:rPr>
        <w:t>“uygula” yaklaşımından “uygula, kontrol et, karar ver” yaklaşımına.</w:t>
      </w:r>
    </w:p>
    <w:p>
      <w:pPr>
        <w:spacing w:after="120" w:line="269" w:lineRule="auto"/>
      </w:pPr>
      <w:r>
        <w:rPr>
          <w:rFonts w:ascii="Aptos" w:hAnsi="Aptos"/>
          <w:b w:val="0"/>
          <w:i w:val="0"/>
          <w:color w:val="1A2334"/>
          <w:sz w:val="21"/>
        </w:rPr>
        <w:t>Bir standardın değer ürettiği yer burasıdır.</w:t>
      </w:r>
    </w:p>
    <w:p>
      <w:pPr>
        <w:spacing w:after="120" w:line="269" w:lineRule="auto"/>
      </w:pPr>
      <w:r>
        <w:rPr>
          <w:rFonts w:ascii="Aptos" w:hAnsi="Aptos"/>
          <w:b w:val="0"/>
          <w:i w:val="0"/>
          <w:color w:val="1A2334"/>
          <w:sz w:val="21"/>
        </w:rPr>
        <w:t>Sadece daha güzel dokümantasyon yapan ama planı iyileştirmeyen yöntem haritası dekorasyondur. İyi yöntem haritası kararları ve iş akışını izlenebilir biçimde değiştirir.</w:t>
      </w:r>
    </w:p>
    <w:p>
      <w:pPr>
        <w:spacing w:before="240" w:after="100"/>
      </w:pPr>
      <w:r>
        <w:rPr>
          <w:rFonts w:ascii="Georgia" w:hAnsi="Georgia"/>
          <w:b/>
          <w:i w:val="0"/>
          <w:color w:val="1A2334"/>
          <w:sz w:val="32"/>
        </w:rPr>
        <w:t>Deneyim alanlar arasında aktarılabilir — ama kör biçimde değil</w:t>
      </w:r>
    </w:p>
    <w:p>
      <w:pPr>
        <w:spacing w:after="120" w:line="269" w:lineRule="auto"/>
      </w:pPr>
      <w:r>
        <w:rPr>
          <w:rFonts w:ascii="Aptos" w:hAnsi="Aptos"/>
          <w:b w:val="0"/>
          <w:i w:val="0"/>
          <w:color w:val="1A2334"/>
          <w:sz w:val="21"/>
        </w:rPr>
        <w:t>İyi bağlantılı bir bilgi tabanı, komşu alanlardaki yöntemleri yeni projelere taşıma imkânı verir.</w:t>
      </w:r>
    </w:p>
    <w:p>
      <w:pPr>
        <w:spacing w:after="120" w:line="269" w:lineRule="auto"/>
      </w:pPr>
      <w:r>
        <w:rPr>
          <w:rFonts w:ascii="Aptos" w:hAnsi="Aptos"/>
          <w:b w:val="0"/>
          <w:i w:val="0"/>
          <w:color w:val="1A2334"/>
          <w:sz w:val="21"/>
        </w:rPr>
        <w:t>Yeni bir nişin kendi geçmişi olmayabilir. Yine de medya üretimi, yazılım geliştirme, kreatif çalışma, portföy yönetimi veya çevik projelerden gelen örüntüler yararlı hipotezler üretebilir.</w:t>
      </w:r>
    </w:p>
    <w:p>
      <w:pPr>
        <w:spacing w:after="120" w:line="269" w:lineRule="auto"/>
      </w:pPr>
      <w:r>
        <w:rPr>
          <w:rFonts w:ascii="Aptos" w:hAnsi="Aptos"/>
          <w:b w:val="0"/>
          <w:i w:val="0"/>
          <w:color w:val="1A2334"/>
          <w:sz w:val="21"/>
        </w:rPr>
        <w:t>Aktarım her zaman test edilebilir bir varsayım olarak ele alınmalıdır:</w:t>
      </w:r>
    </w:p>
    <w:p>
      <w:pPr>
        <w:spacing w:after="120" w:line="269" w:lineRule="auto"/>
      </w:pPr>
      <w:r>
        <w:rPr>
          <w:rFonts w:ascii="Aptos" w:hAnsi="Aptos"/>
          <w:b/>
          <w:i w:val="0"/>
          <w:color w:val="1A2334"/>
          <w:sz w:val="21"/>
        </w:rPr>
        <w:t>Benzerliği bul → yöntemi aktar → sınırları kontrol et → küçük test yap → kanıt topla.</w:t>
      </w:r>
    </w:p>
    <w:p>
      <w:pPr>
        <w:spacing w:after="120" w:line="269" w:lineRule="auto"/>
      </w:pPr>
      <w:r>
        <w:rPr>
          <w:rFonts w:ascii="Aptos" w:hAnsi="Aptos"/>
          <w:b w:val="0"/>
          <w:i w:val="0"/>
          <w:color w:val="1A2334"/>
          <w:sz w:val="21"/>
        </w:rPr>
        <w:t>Böylece kolektif deneyim, yanlış güven üretmeden kullanışlı hale gelir.</w:t>
      </w:r>
    </w:p>
    <w:p>
      <w:pPr>
        <w:spacing w:after="120" w:line="269" w:lineRule="auto"/>
      </w:pPr>
      <w:r>
        <w:rPr>
          <w:rFonts w:ascii="Aptos" w:hAnsi="Aptos"/>
          <w:b w:val="0"/>
          <w:i w:val="0"/>
          <w:color w:val="1A2334"/>
          <w:sz w:val="21"/>
        </w:rPr>
        <w:t>Güç “KI bir yerden uygun yöntem bulur” düşüncesinde değildir. Güç, bilgi sisteminin şunları gösterebilmesindedir:</w:t>
      </w:r>
    </w:p>
    <w:p>
      <w:pPr>
        <w:pStyle w:val="ListBullet"/>
        <w:spacing w:after="40"/>
        <w:ind w:left="403" w:hanging="202"/>
      </w:pPr>
      <w:r>
        <w:rPr>
          <w:rFonts w:ascii="Aptos" w:hAnsi="Aptos"/>
          <w:b w:val="0"/>
          <w:i w:val="0"/>
          <w:color w:val="1A2334"/>
          <w:sz w:val="21"/>
        </w:rPr>
        <w:t>yöntem hangi projeden geldi;</w:t>
      </w:r>
    </w:p>
    <w:p>
      <w:pPr>
        <w:pStyle w:val="ListBullet"/>
        <w:spacing w:after="40"/>
        <w:ind w:left="403" w:hanging="202"/>
      </w:pPr>
      <w:r>
        <w:rPr>
          <w:rFonts w:ascii="Aptos" w:hAnsi="Aptos"/>
          <w:b w:val="0"/>
          <w:i w:val="0"/>
          <w:color w:val="1A2334"/>
          <w:sz w:val="21"/>
        </w:rPr>
        <w:t>başka hangi vakalar destekliyor;</w:t>
      </w:r>
    </w:p>
    <w:p>
      <w:pPr>
        <w:pStyle w:val="ListBullet"/>
        <w:spacing w:after="40"/>
        <w:ind w:left="403" w:hanging="202"/>
      </w:pPr>
      <w:r>
        <w:rPr>
          <w:rFonts w:ascii="Aptos" w:hAnsi="Aptos"/>
          <w:b w:val="0"/>
          <w:i w:val="0"/>
          <w:color w:val="1A2334"/>
          <w:sz w:val="21"/>
        </w:rPr>
        <w:t>hangi bağlam benzer;</w:t>
      </w:r>
    </w:p>
    <w:p>
      <w:pPr>
        <w:pStyle w:val="ListBullet"/>
        <w:spacing w:after="40"/>
        <w:ind w:left="403" w:hanging="202"/>
      </w:pPr>
      <w:r>
        <w:rPr>
          <w:rFonts w:ascii="Aptos" w:hAnsi="Aptos"/>
          <w:b w:val="0"/>
          <w:i w:val="0"/>
          <w:color w:val="1A2334"/>
          <w:sz w:val="21"/>
        </w:rPr>
        <w:t>hangi farklar devam ediyor;</w:t>
      </w:r>
    </w:p>
    <w:p>
      <w:pPr>
        <w:pStyle w:val="ListBullet"/>
        <w:spacing w:after="40"/>
        <w:ind w:left="403" w:hanging="202"/>
      </w:pPr>
      <w:r>
        <w:rPr>
          <w:rFonts w:ascii="Aptos" w:hAnsi="Aptos"/>
          <w:b w:val="0"/>
          <w:i w:val="0"/>
          <w:color w:val="1A2334"/>
          <w:sz w:val="21"/>
        </w:rPr>
        <w:t>benimsemeden önce hangi test gerekli.</w:t>
      </w:r>
    </w:p>
    <w:p>
      <w:pPr>
        <w:spacing w:before="240" w:after="100"/>
      </w:pPr>
      <w:r>
        <w:rPr>
          <w:rFonts w:ascii="Georgia" w:hAnsi="Georgia"/>
          <w:b/>
          <w:i w:val="0"/>
          <w:color w:val="1A2334"/>
          <w:sz w:val="32"/>
        </w:rPr>
        <w:t>KI kümeler oluşturabilir; standarda tek başına karar vermemelidir</w:t>
      </w:r>
    </w:p>
    <w:p>
      <w:pPr>
        <w:spacing w:after="120" w:line="269" w:lineRule="auto"/>
      </w:pPr>
      <w:r>
        <w:rPr>
          <w:rFonts w:ascii="Aptos" w:hAnsi="Aptos"/>
          <w:b w:val="0"/>
          <w:i w:val="0"/>
          <w:color w:val="1A2334"/>
          <w:sz w:val="21"/>
        </w:rPr>
        <w:t>Dil modelleri ve agentic sistemler çok sayıda proje planını okuyup tekrar eden yapıları hızla görünür kılabildiği için yöntem haritalamada çok yararlıdır.</w:t>
      </w:r>
    </w:p>
    <w:p>
      <w:pPr>
        <w:spacing w:after="120" w:line="269" w:lineRule="auto"/>
      </w:pPr>
      <w:r>
        <w:rPr>
          <w:rFonts w:ascii="Aptos" w:hAnsi="Aptos"/>
          <w:b w:val="0"/>
          <w:i w:val="0"/>
          <w:color w:val="1A2334"/>
          <w:sz w:val="21"/>
        </w:rPr>
        <w:t>KI için uygun görevler şunlardır:</w:t>
      </w:r>
    </w:p>
    <w:p>
      <w:pPr>
        <w:pStyle w:val="ListBullet"/>
        <w:spacing w:after="40"/>
        <w:ind w:left="403" w:hanging="202"/>
      </w:pPr>
      <w:r>
        <w:rPr>
          <w:rFonts w:ascii="Aptos" w:hAnsi="Aptos"/>
          <w:b w:val="0"/>
          <w:i w:val="0"/>
          <w:color w:val="1A2334"/>
          <w:sz w:val="21"/>
        </w:rPr>
        <w:t>proje bileşenlerini çıkarmak;</w:t>
      </w:r>
    </w:p>
    <w:p>
      <w:pPr>
        <w:pStyle w:val="ListBullet"/>
        <w:spacing w:after="40"/>
        <w:ind w:left="403" w:hanging="202"/>
      </w:pPr>
      <w:r>
        <w:rPr>
          <w:rFonts w:ascii="Aptos" w:hAnsi="Aptos"/>
          <w:b w:val="0"/>
          <w:i w:val="0"/>
          <w:color w:val="1A2334"/>
          <w:sz w:val="21"/>
        </w:rPr>
        <w:t>terimleri normalleştirmek;</w:t>
      </w:r>
    </w:p>
    <w:p>
      <w:pPr>
        <w:pStyle w:val="ListBullet"/>
        <w:spacing w:after="40"/>
        <w:ind w:left="403" w:hanging="202"/>
      </w:pPr>
      <w:r>
        <w:rPr>
          <w:rFonts w:ascii="Aptos" w:hAnsi="Aptos"/>
          <w:b w:val="0"/>
          <w:i w:val="0"/>
          <w:color w:val="1A2334"/>
          <w:sz w:val="21"/>
        </w:rPr>
        <w:t>benzer yöntemleri kümelemek;</w:t>
      </w:r>
    </w:p>
    <w:p>
      <w:pPr>
        <w:pStyle w:val="ListBullet"/>
        <w:spacing w:after="40"/>
        <w:ind w:left="403" w:hanging="202"/>
      </w:pPr>
      <w:r>
        <w:rPr>
          <w:rFonts w:ascii="Aptos" w:hAnsi="Aptos"/>
          <w:b w:val="0"/>
          <w:i w:val="0"/>
          <w:color w:val="1A2334"/>
          <w:sz w:val="21"/>
        </w:rPr>
        <w:t>varyantları karşılaştırmak;</w:t>
      </w:r>
    </w:p>
    <w:p>
      <w:pPr>
        <w:pStyle w:val="ListBullet"/>
        <w:spacing w:after="40"/>
        <w:ind w:left="403" w:hanging="202"/>
      </w:pPr>
      <w:r>
        <w:rPr>
          <w:rFonts w:ascii="Aptos" w:hAnsi="Aptos"/>
          <w:b w:val="0"/>
          <w:i w:val="0"/>
          <w:color w:val="1A2334"/>
          <w:sz w:val="21"/>
        </w:rPr>
        <w:t>eksik alanları işaretlemek;</w:t>
      </w:r>
    </w:p>
    <w:p>
      <w:pPr>
        <w:pStyle w:val="ListBullet"/>
        <w:spacing w:after="40"/>
        <w:ind w:left="403" w:hanging="202"/>
      </w:pPr>
      <w:r>
        <w:rPr>
          <w:rFonts w:ascii="Aptos" w:hAnsi="Aptos"/>
          <w:b w:val="0"/>
          <w:i w:val="0"/>
          <w:color w:val="1A2334"/>
          <w:sz w:val="21"/>
        </w:rPr>
        <w:t>çelişkili yaklaşımları görünür kılmak;</w:t>
      </w:r>
    </w:p>
    <w:p>
      <w:pPr>
        <w:pStyle w:val="ListBullet"/>
        <w:spacing w:after="40"/>
        <w:ind w:left="403" w:hanging="202"/>
      </w:pPr>
      <w:r>
        <w:rPr>
          <w:rFonts w:ascii="Aptos" w:hAnsi="Aptos"/>
          <w:b w:val="0"/>
          <w:i w:val="0"/>
          <w:color w:val="1A2334"/>
          <w:sz w:val="21"/>
        </w:rPr>
        <w:t>ilk yöntem haritası taslağını oluşturmak;</w:t>
      </w:r>
    </w:p>
    <w:p>
      <w:pPr>
        <w:pStyle w:val="ListBullet"/>
        <w:spacing w:after="40"/>
        <w:ind w:left="403" w:hanging="202"/>
      </w:pPr>
      <w:r>
        <w:rPr>
          <w:rFonts w:ascii="Aptos" w:hAnsi="Aptos"/>
          <w:b w:val="0"/>
          <w:i w:val="0"/>
          <w:color w:val="1A2334"/>
          <w:sz w:val="21"/>
        </w:rPr>
        <w:t>tek tek proje planlarını taslak standarda göre kontrol etmek.</w:t>
      </w:r>
    </w:p>
    <w:p>
      <w:pPr>
        <w:spacing w:after="120" w:line="269" w:lineRule="auto"/>
      </w:pPr>
      <w:r>
        <w:rPr>
          <w:rFonts w:ascii="Aptos" w:hAnsi="Aptos"/>
          <w:b w:val="0"/>
          <w:i w:val="0"/>
          <w:color w:val="1A2334"/>
          <w:sz w:val="21"/>
        </w:rPr>
        <w:t xml:space="preserve">Ancak kritik soru — </w:t>
      </w:r>
      <w:r>
        <w:rPr>
          <w:rFonts w:ascii="Aptos" w:hAnsi="Aptos"/>
          <w:b/>
          <w:i w:val="0"/>
          <w:color w:val="1A2334"/>
          <w:sz w:val="21"/>
        </w:rPr>
        <w:t>“Bu yöntem bundan sonra standardımız olmalı mı?”</w:t>
      </w:r>
      <w:r>
        <w:rPr>
          <w:rFonts w:ascii="Aptos" w:hAnsi="Aptos"/>
          <w:b w:val="0"/>
          <w:i w:val="0"/>
          <w:color w:val="1A2334"/>
          <w:sz w:val="21"/>
        </w:rPr>
        <w:t xml:space="preserve"> — yalnızca bir metin sınıflandırma görevi değildir.</w:t>
      </w:r>
    </w:p>
    <w:p>
      <w:pPr>
        <w:spacing w:after="120" w:line="269" w:lineRule="auto"/>
      </w:pPr>
      <w:r>
        <w:rPr>
          <w:rFonts w:ascii="Aptos" w:hAnsi="Aptos"/>
          <w:b w:val="0"/>
          <w:i w:val="0"/>
          <w:color w:val="1A2334"/>
          <w:sz w:val="21"/>
        </w:rPr>
        <w:t>Etki, risk, kurum gerçekliği ve sorumluluk üzerine insan yargısı gerektirir.</w:t>
      </w:r>
    </w:p>
    <w:p>
      <w:pPr>
        <w:spacing w:after="120" w:line="269" w:lineRule="auto"/>
      </w:pPr>
      <w:r>
        <w:rPr>
          <w:rFonts w:ascii="Aptos" w:hAnsi="Aptos"/>
          <w:b w:val="0"/>
          <w:i w:val="0"/>
          <w:color w:val="1A2334"/>
          <w:sz w:val="21"/>
        </w:rPr>
        <w:t>KI örüntüyü keşfedebilir. Örüntünün kurala dönüşüp dönüşmeyeceğine insanlar karar verir.</w:t>
      </w:r>
    </w:p>
    <w:p>
      <w:pPr>
        <w:spacing w:before="240" w:after="100"/>
      </w:pPr>
      <w:r>
        <w:rPr>
          <w:rFonts w:ascii="Georgia" w:hAnsi="Georgia"/>
          <w:b/>
          <w:i w:val="0"/>
          <w:color w:val="1A2334"/>
          <w:sz w:val="32"/>
        </w:rPr>
        <w:t>Öğrenen standardın geri bildirime ihtiyacı vardır</w:t>
      </w:r>
    </w:p>
    <w:p>
      <w:pPr>
        <w:spacing w:after="120" w:line="269" w:lineRule="auto"/>
      </w:pPr>
      <w:r>
        <w:rPr>
          <w:rFonts w:ascii="Aptos" w:hAnsi="Aptos"/>
          <w:b w:val="0"/>
          <w:i w:val="0"/>
          <w:color w:val="1A2334"/>
          <w:sz w:val="21"/>
        </w:rPr>
        <w:t>Yöntem haritası hiçbir zaman tamamen bitmez.</w:t>
      </w:r>
    </w:p>
    <w:p>
      <w:pPr>
        <w:spacing w:after="120" w:line="269" w:lineRule="auto"/>
      </w:pPr>
      <w:r>
        <w:rPr>
          <w:rFonts w:ascii="Aptos" w:hAnsi="Aptos"/>
          <w:b w:val="0"/>
          <w:i w:val="0"/>
          <w:color w:val="1A2334"/>
          <w:sz w:val="21"/>
        </w:rPr>
        <w:t>Standart yeni projelerde kullanılmaya başladığında yeni kanıtlar oluşur:</w:t>
      </w:r>
    </w:p>
    <w:p>
      <w:pPr>
        <w:pStyle w:val="ListBullet"/>
        <w:spacing w:after="40"/>
        <w:ind w:left="403" w:hanging="202"/>
      </w:pPr>
      <w:r>
        <w:rPr>
          <w:rFonts w:ascii="Aptos" w:hAnsi="Aptos"/>
          <w:b w:val="0"/>
          <w:i w:val="0"/>
          <w:color w:val="1A2334"/>
          <w:sz w:val="21"/>
        </w:rPr>
        <w:t>Hangi bileşenler sürekli atlandı?</w:t>
      </w:r>
    </w:p>
    <w:p>
      <w:pPr>
        <w:pStyle w:val="ListBullet"/>
        <w:spacing w:after="40"/>
        <w:ind w:left="403" w:hanging="202"/>
      </w:pPr>
      <w:r>
        <w:rPr>
          <w:rFonts w:ascii="Aptos" w:hAnsi="Aptos"/>
          <w:b w:val="0"/>
          <w:i w:val="0"/>
          <w:color w:val="1A2334"/>
          <w:sz w:val="21"/>
        </w:rPr>
        <w:t>Hangi gate gerçekten yardımcı oldu?</w:t>
      </w:r>
    </w:p>
    <w:p>
      <w:pPr>
        <w:pStyle w:val="ListBullet"/>
        <w:spacing w:after="40"/>
        <w:ind w:left="403" w:hanging="202"/>
      </w:pPr>
      <w:r>
        <w:rPr>
          <w:rFonts w:ascii="Aptos" w:hAnsi="Aptos"/>
          <w:b w:val="0"/>
          <w:i w:val="0"/>
          <w:color w:val="1A2334"/>
          <w:sz w:val="21"/>
        </w:rPr>
        <w:t>Hangi şablon fazla ağırdı?</w:t>
      </w:r>
    </w:p>
    <w:p>
      <w:pPr>
        <w:pStyle w:val="ListBullet"/>
        <w:spacing w:after="40"/>
        <w:ind w:left="403" w:hanging="202"/>
      </w:pPr>
      <w:r>
        <w:rPr>
          <w:rFonts w:ascii="Aptos" w:hAnsi="Aptos"/>
          <w:b w:val="0"/>
          <w:i w:val="0"/>
          <w:color w:val="1A2334"/>
          <w:sz w:val="21"/>
        </w:rPr>
        <w:t>Hangi yöntem eksikti?</w:t>
      </w:r>
    </w:p>
    <w:p>
      <w:pPr>
        <w:pStyle w:val="ListBullet"/>
        <w:spacing w:after="40"/>
        <w:ind w:left="403" w:hanging="202"/>
      </w:pPr>
      <w:r>
        <w:rPr>
          <w:rFonts w:ascii="Aptos" w:hAnsi="Aptos"/>
          <w:b w:val="0"/>
          <w:i w:val="0"/>
          <w:color w:val="1A2334"/>
          <w:sz w:val="21"/>
        </w:rPr>
        <w:t>Hangi kural gereksiz iş üretti?</w:t>
      </w:r>
    </w:p>
    <w:p>
      <w:pPr>
        <w:pStyle w:val="ListBullet"/>
        <w:spacing w:after="40"/>
        <w:ind w:left="403" w:hanging="202"/>
      </w:pPr>
      <w:r>
        <w:rPr>
          <w:rFonts w:ascii="Aptos" w:hAnsi="Aptos"/>
          <w:b w:val="0"/>
          <w:i w:val="0"/>
          <w:color w:val="1A2334"/>
          <w:sz w:val="21"/>
        </w:rPr>
        <w:t>Hangi istisna tekrarlandı?</w:t>
      </w:r>
    </w:p>
    <w:p>
      <w:pPr>
        <w:pStyle w:val="ListBullet"/>
        <w:spacing w:after="40"/>
        <w:ind w:left="403" w:hanging="202"/>
      </w:pPr>
      <w:r>
        <w:rPr>
          <w:rFonts w:ascii="Aptos" w:hAnsi="Aptos"/>
          <w:b w:val="0"/>
          <w:i w:val="0"/>
          <w:color w:val="1A2334"/>
          <w:sz w:val="21"/>
        </w:rPr>
        <w:t>Hangi proje türü ayrı varyant gerektiriyor?</w:t>
      </w:r>
    </w:p>
    <w:p>
      <w:pPr>
        <w:spacing w:after="120" w:line="269" w:lineRule="auto"/>
      </w:pPr>
      <w:r>
        <w:rPr>
          <w:rFonts w:ascii="Aptos" w:hAnsi="Aptos"/>
          <w:b w:val="0"/>
          <w:i w:val="0"/>
          <w:color w:val="1A2334"/>
          <w:sz w:val="21"/>
        </w:rPr>
        <w:t>Bu gözlemler yeniden yöntem haritasına dönmelidir.</w:t>
      </w:r>
    </w:p>
    <w:p>
      <w:pPr>
        <w:spacing w:after="120" w:line="269" w:lineRule="auto"/>
      </w:pPr>
      <w:r>
        <w:rPr>
          <w:rFonts w:ascii="Aptos" w:hAnsi="Aptos"/>
          <w:b w:val="0"/>
          <w:i w:val="0"/>
          <w:color w:val="1A2334"/>
          <w:sz w:val="21"/>
        </w:rPr>
        <w:t>Döngü şöyledir:</w:t>
      </w:r>
    </w:p>
    <w:p>
      <w:pPr>
        <w:spacing w:after="120" w:line="269" w:lineRule="auto"/>
      </w:pPr>
      <w:r>
        <w:rPr>
          <w:rFonts w:ascii="Aptos" w:hAnsi="Aptos"/>
          <w:b/>
          <w:i w:val="0"/>
          <w:color w:val="1A2334"/>
          <w:sz w:val="21"/>
        </w:rPr>
        <w:t>Proje → deneyim → haritalama → standart → yeni proje → yeni deneyim.</w:t>
      </w:r>
    </w:p>
    <w:p>
      <w:pPr>
        <w:spacing w:after="120" w:line="269" w:lineRule="auto"/>
      </w:pPr>
      <w:r>
        <w:rPr>
          <w:rFonts w:ascii="Aptos" w:hAnsi="Aptos"/>
          <w:b w:val="0"/>
          <w:i w:val="0"/>
          <w:color w:val="1A2334"/>
          <w:sz w:val="21"/>
        </w:rPr>
        <w:t xml:space="preserve">Bu döngü kusursuz bir ilk sürümden daha değerlidir. Proje yönetimini statik şablon koleksiyonundan </w:t>
      </w:r>
      <w:r>
        <w:rPr>
          <w:rFonts w:ascii="Aptos" w:hAnsi="Aptos"/>
          <w:b/>
          <w:i w:val="0"/>
          <w:color w:val="1A2334"/>
          <w:sz w:val="21"/>
        </w:rPr>
        <w:t>kurumsal öğrenme sistemine</w:t>
      </w:r>
      <w:r>
        <w:rPr>
          <w:rFonts w:ascii="Aptos" w:hAnsi="Aptos"/>
          <w:b w:val="0"/>
          <w:i w:val="0"/>
          <w:color w:val="1A2334"/>
          <w:sz w:val="21"/>
        </w:rPr>
        <w:t xml:space="preserve"> dönüştürür.</w:t>
      </w:r>
    </w:p>
    <w:p>
      <w:pPr>
        <w:spacing w:before="240" w:after="100"/>
      </w:pPr>
      <w:r>
        <w:rPr>
          <w:rFonts w:ascii="Georgia" w:hAnsi="Georgia"/>
          <w:b/>
          <w:i w:val="0"/>
          <w:color w:val="1A2334"/>
          <w:sz w:val="32"/>
        </w:rPr>
        <w:t>Pratik yöntem-haritalama döngüsü</w:t>
      </w:r>
    </w:p>
    <w:p>
      <w:pPr>
        <w:spacing w:after="120" w:line="269" w:lineRule="auto"/>
      </w:pPr>
      <w:r>
        <w:rPr>
          <w:rFonts w:ascii="Aptos" w:hAnsi="Aptos"/>
          <w:b w:val="0"/>
          <w:i w:val="0"/>
          <w:color w:val="1A2334"/>
          <w:sz w:val="21"/>
        </w:rPr>
        <w:t>Bir ekip küçük ve yönetilebilir bir süreçle başlayabilir.</w:t>
      </w:r>
    </w:p>
    <w:p>
      <w:pPr>
        <w:spacing w:before="160" w:after="60"/>
      </w:pPr>
      <w:r>
        <w:rPr>
          <w:rFonts w:ascii="Aptos" w:hAnsi="Aptos"/>
          <w:b/>
          <w:i w:val="0"/>
          <w:color w:val="4F7CFF"/>
          <w:sz w:val="24"/>
        </w:rPr>
        <w:t>Adım 1 — Vakaları seç</w:t>
      </w:r>
    </w:p>
    <w:p>
      <w:pPr>
        <w:spacing w:after="120" w:line="269" w:lineRule="auto"/>
      </w:pPr>
      <w:r>
        <w:rPr>
          <w:rFonts w:ascii="Aptos" w:hAnsi="Aptos"/>
          <w:b w:val="0"/>
          <w:i w:val="0"/>
          <w:color w:val="1A2334"/>
          <w:sz w:val="21"/>
        </w:rPr>
        <w:t>Tamamlanmış veya olgunlaşmış birkaç proje seç. Karşılaştırılabilecek kadar benzer, varyantları gösterecek kadar farklı olsunlar.</w:t>
      </w:r>
    </w:p>
    <w:p>
      <w:pPr>
        <w:spacing w:before="160" w:after="60"/>
      </w:pPr>
      <w:r>
        <w:rPr>
          <w:rFonts w:ascii="Aptos" w:hAnsi="Aptos"/>
          <w:b/>
          <w:i w:val="0"/>
          <w:color w:val="4F7CFF"/>
          <w:sz w:val="24"/>
        </w:rPr>
        <w:t>Adım 2 — Proje bileşenlerini çıkar</w:t>
      </w:r>
    </w:p>
    <w:p>
      <w:pPr>
        <w:spacing w:after="120" w:line="269" w:lineRule="auto"/>
      </w:pPr>
      <w:r>
        <w:rPr>
          <w:rFonts w:ascii="Aptos" w:hAnsi="Aptos"/>
          <w:b w:val="0"/>
          <w:i w:val="0"/>
          <w:color w:val="1A2334"/>
          <w:sz w:val="21"/>
        </w:rPr>
        <w:t>Her proje için hedef, kapsam, doğrulama, iş akışı, review, roller, riskler ve kapanış mantığını kaydet.</w:t>
      </w:r>
    </w:p>
    <w:p>
      <w:pPr>
        <w:spacing w:before="160" w:after="60"/>
      </w:pPr>
      <w:r>
        <w:rPr>
          <w:rFonts w:ascii="Aptos" w:hAnsi="Aptos"/>
          <w:b/>
          <w:i w:val="0"/>
          <w:color w:val="4F7CFF"/>
          <w:sz w:val="24"/>
        </w:rPr>
        <w:t>Adım 3 — Terimleri normalleştir</w:t>
      </w:r>
    </w:p>
    <w:p>
      <w:pPr>
        <w:spacing w:after="120" w:line="269" w:lineRule="auto"/>
      </w:pPr>
      <w:r>
        <w:rPr>
          <w:rFonts w:ascii="Aptos" w:hAnsi="Aptos"/>
          <w:b w:val="0"/>
          <w:i w:val="0"/>
          <w:color w:val="1A2334"/>
          <w:sz w:val="21"/>
        </w:rPr>
        <w:t>Farklı adları ortak kavramlara çevir; projeye özgü farkları silme.</w:t>
      </w:r>
    </w:p>
    <w:p>
      <w:pPr>
        <w:spacing w:before="160" w:after="60"/>
      </w:pPr>
      <w:r>
        <w:rPr>
          <w:rFonts w:ascii="Aptos" w:hAnsi="Aptos"/>
          <w:b/>
          <w:i w:val="0"/>
          <w:color w:val="4F7CFF"/>
          <w:sz w:val="24"/>
        </w:rPr>
        <w:t>Adım 4 — Örüntü ve varyantları oluştur</w:t>
      </w:r>
    </w:p>
    <w:p>
      <w:pPr>
        <w:spacing w:after="120" w:line="269" w:lineRule="auto"/>
      </w:pPr>
      <w:r>
        <w:rPr>
          <w:rFonts w:ascii="Aptos" w:hAnsi="Aptos"/>
          <w:b w:val="0"/>
          <w:i w:val="0"/>
          <w:color w:val="1A2334"/>
          <w:sz w:val="21"/>
        </w:rPr>
        <w:t>Tekrar eden bileşenleri, nadir ama önemli kontrolleri, alternatif yaklaşımları ve ortak eksikleri işaretle.</w:t>
      </w:r>
    </w:p>
    <w:p>
      <w:pPr>
        <w:spacing w:before="160" w:after="60"/>
      </w:pPr>
      <w:r>
        <w:rPr>
          <w:rFonts w:ascii="Aptos" w:hAnsi="Aptos"/>
          <w:b/>
          <w:i w:val="0"/>
          <w:color w:val="4F7CFF"/>
          <w:sz w:val="24"/>
        </w:rPr>
        <w:t>Adım 5 — Research ile karşılaştır</w:t>
      </w:r>
    </w:p>
    <w:p>
      <w:pPr>
        <w:spacing w:after="120" w:line="269" w:lineRule="auto"/>
      </w:pPr>
      <w:r>
        <w:rPr>
          <w:rFonts w:ascii="Aptos" w:hAnsi="Aptos"/>
          <w:b w:val="0"/>
          <w:i w:val="0"/>
          <w:color w:val="1A2334"/>
          <w:sz w:val="21"/>
        </w:rPr>
        <w:t>İç haritayı mesleki bilgi, standart ve araştırmayla karşılaştır. Tüm iç vakalarda eksik olabilecek şeyleri özellikle ara.</w:t>
      </w:r>
    </w:p>
    <w:p>
      <w:pPr>
        <w:spacing w:before="160" w:after="60"/>
      </w:pPr>
      <w:r>
        <w:rPr>
          <w:rFonts w:ascii="Aptos" w:hAnsi="Aptos"/>
          <w:b/>
          <w:i w:val="0"/>
          <w:color w:val="4F7CFF"/>
          <w:sz w:val="24"/>
        </w:rPr>
        <w:t>Adım 6 — Modüler standart yaz</w:t>
      </w:r>
    </w:p>
    <w:p>
      <w:pPr>
        <w:spacing w:after="120" w:line="269" w:lineRule="auto"/>
      </w:pPr>
      <w:r>
        <w:rPr>
          <w:rFonts w:ascii="Aptos" w:hAnsi="Aptos"/>
          <w:b w:val="0"/>
          <w:i w:val="0"/>
          <w:color w:val="1A2334"/>
          <w:sz w:val="21"/>
        </w:rPr>
        <w:t>Seksen sayfalık süreç kitabı oluşturma. Amaç, geçerlilik alanı, minimum çıktı, varyant, sınır ve review kuralı olan küçük yöntem modülleri üret.</w:t>
      </w:r>
    </w:p>
    <w:p>
      <w:pPr>
        <w:spacing w:before="160" w:after="60"/>
      </w:pPr>
      <w:r>
        <w:rPr>
          <w:rFonts w:ascii="Aptos" w:hAnsi="Aptos"/>
          <w:b/>
          <w:i w:val="0"/>
          <w:color w:val="4F7CFF"/>
          <w:sz w:val="24"/>
        </w:rPr>
        <w:t>Adım 7 — Sonraki projede test et</w:t>
      </w:r>
    </w:p>
    <w:p>
      <w:pPr>
        <w:spacing w:after="120" w:line="269" w:lineRule="auto"/>
      </w:pPr>
      <w:r>
        <w:rPr>
          <w:rFonts w:ascii="Aptos" w:hAnsi="Aptos"/>
          <w:b w:val="0"/>
          <w:i w:val="0"/>
          <w:color w:val="1A2334"/>
          <w:sz w:val="21"/>
        </w:rPr>
        <w:t>Standardı gerçek bir proje planını incelemek için kullan. Nelerin daha iyi, daha açık veya gereksiz karmaşık hale geldiğini kaydet.</w:t>
      </w:r>
    </w:p>
    <w:p>
      <w:pPr>
        <w:spacing w:before="240" w:after="100"/>
      </w:pPr>
      <w:r>
        <w:rPr>
          <w:rFonts w:ascii="Georgia" w:hAnsi="Georgia"/>
          <w:b/>
          <w:i w:val="0"/>
          <w:color w:val="1A2334"/>
          <w:sz w:val="32"/>
        </w:rPr>
        <w:t>Amaç kusursuz süreç değildir</w:t>
      </w:r>
    </w:p>
    <w:p>
      <w:pPr>
        <w:spacing w:after="120" w:line="269" w:lineRule="auto"/>
      </w:pPr>
      <w:r>
        <w:rPr>
          <w:rFonts w:ascii="Aptos" w:hAnsi="Aptos"/>
          <w:b w:val="0"/>
          <w:i w:val="0"/>
          <w:color w:val="1A2334"/>
          <w:sz w:val="21"/>
        </w:rPr>
        <w:t xml:space="preserve">En iyi proje standardı en fazla kurala sahip olan değildir. Tekrar tekrar </w:t>
      </w:r>
      <w:r>
        <w:rPr>
          <w:rFonts w:ascii="Aptos" w:hAnsi="Aptos"/>
          <w:b/>
          <w:i w:val="0"/>
          <w:color w:val="1A2334"/>
          <w:sz w:val="21"/>
        </w:rPr>
        <w:t>doğru farkları erken görmeye</w:t>
      </w:r>
      <w:r>
        <w:rPr>
          <w:rFonts w:ascii="Aptos" w:hAnsi="Aptos"/>
          <w:b w:val="0"/>
          <w:i w:val="0"/>
          <w:color w:val="1A2334"/>
          <w:sz w:val="21"/>
        </w:rPr>
        <w:t xml:space="preserve"> yardımcı olandır.</w:t>
      </w:r>
    </w:p>
    <w:p>
      <w:pPr>
        <w:spacing w:after="120" w:line="269" w:lineRule="auto"/>
      </w:pPr>
      <w:r>
        <w:rPr>
          <w:rFonts w:ascii="Aptos" w:hAnsi="Aptos"/>
          <w:b w:val="0"/>
          <w:i w:val="0"/>
          <w:color w:val="1A2334"/>
          <w:sz w:val="21"/>
        </w:rPr>
        <w:t>Şunları görünür kılar:</w:t>
      </w:r>
    </w:p>
    <w:p>
      <w:pPr>
        <w:pStyle w:val="ListBullet"/>
        <w:spacing w:after="40"/>
        <w:ind w:left="403" w:hanging="202"/>
      </w:pPr>
      <w:r>
        <w:rPr>
          <w:rFonts w:ascii="Aptos" w:hAnsi="Aptos"/>
          <w:b w:val="0"/>
          <w:i w:val="0"/>
          <w:color w:val="1A2334"/>
          <w:sz w:val="21"/>
        </w:rPr>
        <w:t>her projenin önce neyi netleştirmesi gerektiğini;</w:t>
      </w:r>
    </w:p>
    <w:p>
      <w:pPr>
        <w:pStyle w:val="ListBullet"/>
        <w:spacing w:after="40"/>
        <w:ind w:left="403" w:hanging="202"/>
      </w:pPr>
      <w:r>
        <w:rPr>
          <w:rFonts w:ascii="Aptos" w:hAnsi="Aptos"/>
          <w:b w:val="0"/>
          <w:i w:val="0"/>
          <w:color w:val="1A2334"/>
          <w:sz w:val="21"/>
        </w:rPr>
        <w:t>hangi varsayımların erken test edilmesi gerektiğini;</w:t>
      </w:r>
    </w:p>
    <w:p>
      <w:pPr>
        <w:pStyle w:val="ListBullet"/>
        <w:spacing w:after="40"/>
        <w:ind w:left="403" w:hanging="202"/>
      </w:pPr>
      <w:r>
        <w:rPr>
          <w:rFonts w:ascii="Aptos" w:hAnsi="Aptos"/>
          <w:b w:val="0"/>
          <w:i w:val="0"/>
          <w:color w:val="1A2334"/>
          <w:sz w:val="21"/>
        </w:rPr>
        <w:t>hangi işin sınırlandırılması gerektiğini;</w:t>
      </w:r>
    </w:p>
    <w:p>
      <w:pPr>
        <w:pStyle w:val="ListBullet"/>
        <w:spacing w:after="40"/>
        <w:ind w:left="403" w:hanging="202"/>
      </w:pPr>
      <w:r>
        <w:rPr>
          <w:rFonts w:ascii="Aptos" w:hAnsi="Aptos"/>
          <w:b w:val="0"/>
          <w:i w:val="0"/>
          <w:color w:val="1A2334"/>
          <w:sz w:val="21"/>
        </w:rPr>
        <w:t>hangi noktalarda insan kararının gerekli olduğunu;</w:t>
      </w:r>
    </w:p>
    <w:p>
      <w:pPr>
        <w:pStyle w:val="ListBullet"/>
        <w:spacing w:after="40"/>
        <w:ind w:left="403" w:hanging="202"/>
      </w:pPr>
      <w:r>
        <w:rPr>
          <w:rFonts w:ascii="Aptos" w:hAnsi="Aptos"/>
          <w:b w:val="0"/>
          <w:i w:val="0"/>
          <w:color w:val="1A2334"/>
          <w:sz w:val="21"/>
        </w:rPr>
        <w:t>farklı proje türlerinde hangi varyantların geçerli olduğunu;</w:t>
      </w:r>
    </w:p>
    <w:p>
      <w:pPr>
        <w:pStyle w:val="ListBullet"/>
        <w:spacing w:after="40"/>
        <w:ind w:left="403" w:hanging="202"/>
      </w:pPr>
      <w:r>
        <w:rPr>
          <w:rFonts w:ascii="Aptos" w:hAnsi="Aptos"/>
          <w:b w:val="0"/>
          <w:i w:val="0"/>
          <w:color w:val="1A2334"/>
          <w:sz w:val="21"/>
        </w:rPr>
        <w:t>hangi yeni deneyimin standardı değiştirecek kadar güçlü olduğunu.</w:t>
      </w:r>
    </w:p>
    <w:p>
      <w:pPr>
        <w:spacing w:after="120" w:line="269" w:lineRule="auto"/>
      </w:pPr>
      <w:r>
        <w:rPr>
          <w:rFonts w:ascii="Aptos" w:hAnsi="Aptos"/>
          <w:b w:val="0"/>
          <w:i w:val="0"/>
          <w:color w:val="1A2334"/>
          <w:sz w:val="21"/>
        </w:rPr>
        <w:t>Böylece kolektif proje deneyimi kalıcı bir kaynağa dönüşür.</w:t>
      </w:r>
    </w:p>
    <w:p>
      <w:pPr>
        <w:spacing w:after="120" w:line="269" w:lineRule="auto"/>
      </w:pPr>
      <w:r>
        <w:rPr>
          <w:rFonts w:ascii="Aptos" w:hAnsi="Aptos"/>
          <w:b w:val="0"/>
          <w:i w:val="0"/>
          <w:color w:val="1A2334"/>
          <w:sz w:val="21"/>
        </w:rPr>
        <w:t>Önceki her çözüm kopyalandığı için değil; çok sayıda tekil deneyim sınanabilir ve uyarlanabilir yöntem bilgisine çevrildiği için.</w:t>
      </w:r>
    </w:p>
    <w:p>
      <w:pPr>
        <w:spacing w:after="120" w:line="269" w:lineRule="auto"/>
      </w:pPr>
      <w:r>
        <w:rPr>
          <w:rFonts w:ascii="Aptos" w:hAnsi="Aptos"/>
          <w:b w:val="0"/>
          <w:i w:val="0"/>
          <w:color w:val="1A2334"/>
          <w:sz w:val="21"/>
        </w:rPr>
        <w:t xml:space="preserve">Bir proje artık yalnızca bir sonuçla bitmez. </w:t>
      </w:r>
      <w:r>
        <w:rPr>
          <w:rFonts w:ascii="Aptos" w:hAnsi="Aptos"/>
          <w:b/>
          <w:i w:val="0"/>
          <w:color w:val="1A2334"/>
          <w:sz w:val="21"/>
        </w:rPr>
        <w:t>Sonraki proje için bir iyileştirme</w:t>
      </w:r>
      <w:r>
        <w:rPr>
          <w:rFonts w:ascii="Aptos" w:hAnsi="Aptos"/>
          <w:b w:val="0"/>
          <w:i w:val="0"/>
          <w:color w:val="1A2334"/>
          <w:sz w:val="21"/>
        </w:rPr>
        <w:t xml:space="preserve"> bırakır.</w:t>
      </w:r>
    </w:p>
    <w:p>
      <w:pPr>
        <w:spacing w:before="240" w:after="100"/>
      </w:pPr>
      <w:r>
        <w:rPr>
          <w:rFonts w:ascii="Georgia" w:hAnsi="Georgia"/>
          <w:b/>
          <w:i w:val="0"/>
          <w:color w:val="1A2334"/>
          <w:sz w:val="32"/>
        </w:rPr>
        <w:t>Çalışma kâğıdı: Küçük bir yöntem haritası oluştur</w:t>
      </w:r>
    </w:p>
    <w:p>
      <w:pPr>
        <w:spacing w:after="120" w:line="269" w:lineRule="auto"/>
      </w:pPr>
      <w:r>
        <w:rPr>
          <w:rFonts w:ascii="Aptos" w:hAnsi="Aptos"/>
          <w:b w:val="0"/>
          <w:i w:val="0"/>
          <w:color w:val="1A2334"/>
          <w:sz w:val="21"/>
        </w:rPr>
        <w:t>Çalışma ortamından üç ila beş proje seç. Amaç tüm süreci standartlaştırmak değil, küçük ve sınanabilir bir yöntem standardı oluşturmaktır.</w:t>
      </w:r>
    </w:p>
    <w:p>
      <w:pPr>
        <w:spacing w:before="160" w:after="60"/>
      </w:pPr>
      <w:r>
        <w:rPr>
          <w:rFonts w:ascii="Aptos" w:hAnsi="Aptos"/>
          <w:b/>
          <w:i w:val="0"/>
          <w:color w:val="4F7CFF"/>
          <w:sz w:val="24"/>
        </w:rPr>
        <w:t>1. Karşılaştırılabilir alanları tanımla</w:t>
      </w:r>
    </w:p>
    <w:p>
      <w:pPr>
        <w:spacing w:after="120" w:line="269" w:lineRule="auto"/>
      </w:pPr>
      <w:r>
        <w:rPr>
          <w:rFonts w:ascii="Aptos" w:hAnsi="Aptos"/>
          <w:b w:val="0"/>
          <w:i w:val="0"/>
          <w:color w:val="1A2334"/>
          <w:sz w:val="21"/>
        </w:rPr>
        <w:t>Her projede inceleyeceğin sekiz alan seç: örneğin hedef, kapsam, doğrulama, roller, flow, review, risk ve kapanış.</w:t>
      </w:r>
    </w:p>
    <w:p>
      <w:pPr>
        <w:spacing w:before="160" w:after="60"/>
      </w:pPr>
      <w:r>
        <w:rPr>
          <w:rFonts w:ascii="Aptos" w:hAnsi="Aptos"/>
          <w:b/>
          <w:i w:val="0"/>
          <w:color w:val="4F7CFF"/>
          <w:sz w:val="24"/>
        </w:rPr>
        <w:t>2. Tekrarları ve varyantları işaretle</w:t>
      </w:r>
    </w:p>
    <w:p>
      <w:pPr>
        <w:spacing w:after="120" w:line="269" w:lineRule="auto"/>
      </w:pPr>
      <w:r>
        <w:rPr>
          <w:rFonts w:ascii="Aptos" w:hAnsi="Aptos"/>
          <w:b w:val="0"/>
          <w:i w:val="0"/>
          <w:color w:val="1A2334"/>
          <w:sz w:val="21"/>
        </w:rPr>
        <w:t>Hangi bileşenler tekrar ediyor? Hangileri farklı adlarla aynı amaca hizmet ediyor? Hangi varyantlar proje türüne bağlı?</w:t>
      </w:r>
    </w:p>
    <w:p>
      <w:pPr>
        <w:spacing w:before="160" w:after="60"/>
      </w:pPr>
      <w:r>
        <w:rPr>
          <w:rFonts w:ascii="Aptos" w:hAnsi="Aptos"/>
          <w:b/>
          <w:i w:val="0"/>
          <w:color w:val="4F7CFF"/>
          <w:sz w:val="24"/>
        </w:rPr>
        <w:t>3. Üç yöntem modülü yaz</w:t>
      </w:r>
    </w:p>
    <w:p>
      <w:pPr>
        <w:spacing w:after="120" w:line="269" w:lineRule="auto"/>
      </w:pPr>
      <w:r>
        <w:rPr>
          <w:rFonts w:ascii="Aptos" w:hAnsi="Aptos"/>
          <w:b w:val="0"/>
          <w:i w:val="0"/>
          <w:color w:val="1A2334"/>
          <w:sz w:val="21"/>
        </w:rPr>
        <w:t>Her biri için amaç, geçerlilik alanı, minimum çıktı, sınırlar ve en az bir varyant tanımla.</w:t>
      </w:r>
    </w:p>
    <w:p>
      <w:pPr>
        <w:spacing w:before="160" w:after="60"/>
      </w:pPr>
      <w:r>
        <w:rPr>
          <w:rFonts w:ascii="Aptos" w:hAnsi="Aptos"/>
          <w:b/>
          <w:i w:val="0"/>
          <w:color w:val="4F7CFF"/>
          <w:sz w:val="24"/>
        </w:rPr>
        <w:t>4. Bir kör nokta bul</w:t>
      </w:r>
    </w:p>
    <w:p>
      <w:pPr>
        <w:spacing w:after="120" w:line="269" w:lineRule="auto"/>
      </w:pPr>
      <w:r>
        <w:rPr>
          <w:rFonts w:ascii="Aptos" w:hAnsi="Aptos"/>
          <w:b w:val="0"/>
          <w:i w:val="0"/>
          <w:color w:val="1A2334"/>
          <w:sz w:val="21"/>
        </w:rPr>
        <w:t>Haritanı dış bir mesleki kaynak veya research havuzuyla karşılaştır. İncelediğin bütün projelerde eksik olan önemli yöntem hangisi?</w:t>
      </w:r>
    </w:p>
    <w:p>
      <w:pPr>
        <w:spacing w:before="160" w:after="60"/>
      </w:pPr>
      <w:r>
        <w:rPr>
          <w:rFonts w:ascii="Aptos" w:hAnsi="Aptos"/>
          <w:b/>
          <w:i w:val="0"/>
          <w:color w:val="4F7CFF"/>
          <w:sz w:val="24"/>
        </w:rPr>
        <w:t>5. Standardı yeni bir planda test et</w:t>
      </w:r>
    </w:p>
    <w:p>
      <w:pPr>
        <w:spacing w:after="120" w:line="269" w:lineRule="auto"/>
      </w:pPr>
      <w:r>
        <w:rPr>
          <w:rFonts w:ascii="Aptos" w:hAnsi="Aptos"/>
          <w:b w:val="0"/>
          <w:i w:val="0"/>
          <w:color w:val="1A2334"/>
          <w:sz w:val="21"/>
        </w:rPr>
        <w:t xml:space="preserve">Güncel bir projeyi haritana göre incele. Üç somut iyileştirme ve bilinçli olarak </w:t>
      </w:r>
      <w:r>
        <w:rPr>
          <w:rFonts w:ascii="Aptos" w:hAnsi="Aptos"/>
          <w:b/>
          <w:i w:val="0"/>
          <w:color w:val="1A2334"/>
          <w:sz w:val="21"/>
        </w:rPr>
        <w:t>uygulamayacağın</w:t>
      </w:r>
      <w:r>
        <w:rPr>
          <w:rFonts w:ascii="Aptos" w:hAnsi="Aptos"/>
          <w:b w:val="0"/>
          <w:i w:val="0"/>
          <w:color w:val="1A2334"/>
          <w:sz w:val="21"/>
        </w:rPr>
        <w:t xml:space="preserve"> en az bir bileşen yaz.</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Hangi tekrar eden proje alışkanlığını, yararı hiç test edilmediği halde yöntem sanıyordum? ____________________________________________</w:t>
      </w:r>
    </w:p>
    <w:p>
      <w:pPr>
        <w:spacing w:after="120" w:line="269" w:lineRule="auto"/>
      </w:pPr>
      <w:r>
        <w:rPr>
          <w:rFonts w:ascii="Aptos" w:hAnsi="Aptos"/>
          <w:b w:val="0"/>
          <w:i w:val="0"/>
          <w:color w:val="1A2334"/>
          <w:sz w:val="21"/>
        </w:rPr>
        <w:t>Hangi proje deneyimi bundan sonra ortak standardımıza girmeli? 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