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Document so a project still works months from now</w:t>
      </w:r>
    </w:p>
    <w:p>
      <w:pPr>
        <w:spacing w:after="340" w:line="293" w:lineRule="auto"/>
      </w:pPr>
      <w:r>
        <w:rPr>
          <w:rFonts w:ascii="Source Serif 4" w:hAnsi="Source Serif 4" w:eastAsia="Source Serif 4"/>
          <w:b w:val="0"/>
          <w:i/>
          <w:color w:val="637087"/>
          <w:sz w:val="26"/>
        </w:rPr>
        <w:t>Not every decision needs a long explanation. But the next person should be able to understand how an idea became a reviewable result.</w:t>
      </w:r>
    </w:p>
    <w:p>
      <w:pPr>
        <w:spacing w:after="420"/>
      </w:pPr>
      <w:r>
        <w:rPr>
          <w:rFonts w:ascii="IBM Plex Mono" w:hAnsi="IBM Plex Mono" w:eastAsia="IBM Plex Mono"/>
          <w:b w:val="0"/>
          <w:i w:val="0"/>
          <w:color w:val="4F7CFF"/>
          <w:sz w:val="17"/>
        </w:rPr>
        <w:t>8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 project can look finished and still be lost. That happens when its output remains but its story disappears: no one knows which starting conditions applied, which decision was deliberate, which assumption still holds, or how to check the work again. Documentation is not an afterthought. It is the form in which work survives its first moment.</w:t>
            </w:r>
          </w:p>
        </w:tc>
      </w:tr>
    </w:tbl>
    <w:p>
      <w:pPr>
        <w:spacing w:before="360" w:after="140"/>
      </w:pPr>
      <w:r>
        <w:rPr>
          <w:rFonts w:ascii="Fraunces" w:hAnsi="Fraunces" w:eastAsia="Fraunces"/>
          <w:b/>
          <w:i w:val="0"/>
          <w:color w:val="1A2334"/>
          <w:sz w:val="36"/>
        </w:rPr>
        <w:t>Do not record everything—record what matters</w:t>
      </w:r>
    </w:p>
    <w:p>
      <w:pPr>
        <w:spacing w:before="0" w:after="160" w:line="322" w:lineRule="auto"/>
      </w:pPr>
      <w:r>
        <w:rPr>
          <w:rFonts w:ascii="Source Serif 4" w:hAnsi="Source Serif 4" w:eastAsia="Source Serif 4"/>
          <w:b w:val="0"/>
          <w:i w:val="0"/>
          <w:color w:val="1A2334"/>
          <w:sz w:val="22"/>
        </w:rPr>
        <w:t>Good documentation is not a log of every move. It preserves the information that makes a later decision understandable. Recording every detail creates noise. Saving only the outcome creates riddles. In between is a short, reliable explanation: What was the aim? What was decided? How do we know it works? What would someone need to know to continue usefully?</w:t>
      </w:r>
    </w:p>
    <w:p>
      <w:pPr>
        <w:spacing w:before="0" w:after="160" w:line="322" w:lineRule="auto"/>
      </w:pPr>
      <w:r>
        <w:rPr>
          <w:rFonts w:ascii="Source Serif 4" w:hAnsi="Source Serif 4" w:eastAsia="Source Serif 4"/>
          <w:b w:val="0"/>
          <w:i w:val="0"/>
          <w:color w:val="1A2334"/>
          <w:sz w:val="22"/>
        </w:rPr>
        <w:t>These questions matter especially when people, tools or conversations change. A new system does not need a novel about the past. It needs a clear state: goal, material, rules, open question and next reviewable step. That is enough to create continuity—and little enough to maintain.</w:t>
      </w:r>
    </w:p>
    <w:p>
      <w:pPr>
        <w:spacing w:before="360" w:after="140"/>
      </w:pPr>
      <w:r>
        <w:rPr>
          <w:rFonts w:ascii="Fraunces" w:hAnsi="Fraunces" w:eastAsia="Fraunces"/>
          <w:b/>
          <w:i w:val="0"/>
          <w:color w:val="1A2334"/>
          <w:sz w:val="36"/>
        </w:rPr>
        <w:t>An outcome without its path is hard to trust</w:t>
      </w:r>
    </w:p>
    <w:p>
      <w:pPr>
        <w:spacing w:before="0" w:after="160" w:line="322" w:lineRule="auto"/>
      </w:pPr>
      <w:r>
        <w:rPr>
          <w:rFonts w:ascii="Source Serif 4" w:hAnsi="Source Serif 4" w:eastAsia="Source Serif 4"/>
          <w:b w:val="0"/>
          <w:i w:val="0"/>
          <w:color w:val="1A2334"/>
          <w:sz w:val="22"/>
        </w:rPr>
        <w:t>Imagine finding a convincing file a few months later. It looks complete. But why was this exact structure chosen? Which sources or requirements mattered? What was deliberately left out? Without those answers, every change becomes guesswork. You can use the text or tool, but you cannot reliably judge whether an adaptation preserves the original intention.</w:t>
      </w:r>
    </w:p>
    <w:p>
      <w:pPr>
        <w:spacing w:before="0" w:after="160" w:line="322" w:lineRule="auto"/>
      </w:pPr>
      <w:r>
        <w:rPr>
          <w:rFonts w:ascii="Source Serif 4" w:hAnsi="Source Serif 4" w:eastAsia="Source Serif 4"/>
          <w:b w:val="0"/>
          <w:i w:val="0"/>
          <w:color w:val="1A2334"/>
          <w:sz w:val="22"/>
        </w:rPr>
        <w:t>Documentation does not make the path sacred. It makes it visible. That is precisely what allows it to improve later. A note about assumptions is not a defence of old decisions. It is an invitation to test them with new knowledge.</w:t>
      </w:r>
    </w:p>
    <w:p>
      <w:pPr>
        <w:spacing w:before="360" w:after="140"/>
      </w:pPr>
      <w:r>
        <w:rPr>
          <w:rFonts w:ascii="Fraunces" w:hAnsi="Fraunces" w:eastAsia="Fraunces"/>
          <w:b/>
          <w:i w:val="0"/>
          <w:color w:val="1A2334"/>
          <w:sz w:val="36"/>
        </w:rPr>
        <w:t>The smallest useful project record</w:t>
      </w:r>
    </w:p>
    <w:p>
      <w:pPr>
        <w:spacing w:before="0" w:after="160" w:line="322" w:lineRule="auto"/>
      </w:pPr>
      <w:r>
        <w:rPr>
          <w:rFonts w:ascii="Source Serif 4" w:hAnsi="Source Serif 4" w:eastAsia="Source Serif 4"/>
          <w:b w:val="0"/>
          <w:i w:val="0"/>
          <w:color w:val="1A2334"/>
          <w:sz w:val="22"/>
        </w:rPr>
        <w:t>For many projects, one page is enough. It starts with a sentence about the goal: Which problem should become easier for whom? Below that sit the materials used, the key decisions and the rules the outcome must respect. Then come open points and a short instruction for checking or repeating the work.</w:t>
      </w:r>
    </w:p>
    <w:p>
      <w:pPr>
        <w:spacing w:before="0" w:after="160" w:line="322" w:lineRule="auto"/>
      </w:pPr>
      <w:r>
        <w:rPr>
          <w:rFonts w:ascii="Source Serif 4" w:hAnsi="Source Serif 4" w:eastAsia="Source Serif 4"/>
          <w:b w:val="0"/>
          <w:i w:val="0"/>
          <w:color w:val="1A2334"/>
          <w:sz w:val="22"/>
        </w:rPr>
        <w:t>This structure separates facts, decisions and assumptions. That matters. Material can change. Decisions can be revised. Assumptions need testing. When all of it exists only as flowing prose, these states blur. When they are separate, a project can continue without anyone having to guess its history.</w:t>
      </w:r>
    </w:p>
    <w:p>
      <w:pPr>
        <w:spacing w:before="360" w:after="140"/>
      </w:pPr>
      <w:r>
        <w:rPr>
          <w:rFonts w:ascii="Fraunces" w:hAnsi="Fraunces" w:eastAsia="Fraunces"/>
          <w:b/>
          <w:i w:val="0"/>
          <w:color w:val="1A2334"/>
          <w:sz w:val="36"/>
        </w:rPr>
        <w:t>Reproducible means a new beginning is possible</w:t>
      </w:r>
    </w:p>
    <w:p>
      <w:pPr>
        <w:spacing w:before="0" w:after="160" w:line="322" w:lineRule="auto"/>
      </w:pPr>
      <w:r>
        <w:rPr>
          <w:rFonts w:ascii="Source Serif 4" w:hAnsi="Source Serif 4" w:eastAsia="Source Serif 4"/>
          <w:b w:val="0"/>
          <w:i w:val="0"/>
          <w:color w:val="1A2334"/>
          <w:sz w:val="22"/>
        </w:rPr>
        <w:t>Reproducibility does not mean every result must be identical down to the final character. It means another person—or you after a long pause—can find the starting point, the steps and the quality bar. You can see what changed, test an alternative and compare the consequences.</w:t>
      </w:r>
    </w:p>
    <w:p>
      <w:pPr>
        <w:spacing w:before="0" w:after="160" w:line="322" w:lineRule="auto"/>
      </w:pPr>
      <w:r>
        <w:rPr>
          <w:rFonts w:ascii="Source Serif 4" w:hAnsi="Source Serif 4" w:eastAsia="Source Serif 4"/>
          <w:b w:val="0"/>
          <w:i w:val="0"/>
          <w:color w:val="1A2334"/>
          <w:sz w:val="22"/>
        </w:rPr>
        <w:t>So write down more than what was done. Write how to recognise that the next run is good enough. A short check is often more valuable than a long description: “compare the answer with these three requirements,” “make missing information explicit,” or “stop when an assumption lacks evidence.” That turns documentation into an active working aid.</w:t>
      </w:r>
    </w:p>
    <w:p>
      <w:pPr>
        <w:spacing w:before="360" w:after="140"/>
      </w:pPr>
      <w:r>
        <w:rPr>
          <w:rFonts w:ascii="Fraunces" w:hAnsi="Fraunces" w:eastAsia="Fraunces"/>
          <w:b/>
          <w:i w:val="0"/>
          <w:color w:val="1A2334"/>
          <w:sz w:val="36"/>
        </w:rPr>
        <w:t>The one-page project record</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PROJECT RECORD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**Goal**</w:t>
            </w:r>
          </w:p>
          <w:p>
            <w:pPr>
              <w:spacing w:after="40"/>
            </w:pPr>
            <w:r>
              <w:rPr>
                <w:rFonts w:ascii="IBM Plex Mono" w:hAnsi="IBM Plex Mono" w:eastAsia="IBM Plex Mono"/>
                <w:b w:val="0"/>
                <w:i w:val="0"/>
                <w:color w:val="27334A"/>
                <w:sz w:val="17"/>
              </w:rPr>
              <w:t>This project should make … easier for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**Starting point and material**</w:t>
            </w:r>
          </w:p>
          <w:p>
            <w:pPr>
              <w:spacing w:after="40"/>
            </w:pPr>
            <w:r>
              <w:rPr>
                <w:rFonts w:ascii="IBM Plex Mono" w:hAnsi="IBM Plex Mono" w:eastAsia="IBM Plex Mono"/>
                <w:b w:val="0"/>
                <w:i w:val="0"/>
                <w:color w:val="27334A"/>
                <w:sz w:val="17"/>
              </w:rPr>
              <w:t>What matters is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**Decisions made**</w:t>
            </w:r>
          </w:p>
          <w:p>
            <w:pPr>
              <w:spacing w:after="40"/>
            </w:pPr>
            <w:r>
              <w:rPr>
                <w:rFonts w:ascii="IBM Plex Mono" w:hAnsi="IBM Plex Mono" w:eastAsia="IBM Plex Mono"/>
                <w:b w:val="0"/>
                <w:i w:val="0"/>
                <w:color w:val="27334A"/>
                <w:sz w:val="17"/>
              </w:rPr>
              <w:t>We chose … because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**Rules for the outcome**</w:t>
            </w:r>
          </w:p>
          <w:p>
            <w:pPr>
              <w:spacing w:after="40"/>
            </w:pPr>
            <w:r>
              <w:rPr>
                <w:rFonts w:ascii="IBM Plex Mono" w:hAnsi="IBM Plex Mono" w:eastAsia="IBM Plex Mono"/>
                <w:b w:val="0"/>
                <w:i w:val="0"/>
                <w:color w:val="27334A"/>
                <w:sz w:val="17"/>
              </w:rPr>
              <w:t>It must … and must not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**Open points and assumptions**</w:t>
            </w:r>
          </w:p>
          <w:p>
            <w:pPr>
              <w:spacing w:after="40"/>
            </w:pPr>
            <w:r>
              <w:rPr>
                <w:rFonts w:ascii="IBM Plex Mono" w:hAnsi="IBM Plex Mono" w:eastAsia="IBM Plex Mono"/>
                <w:b w:val="0"/>
                <w:i w:val="0"/>
                <w:color w:val="27334A"/>
                <w:sz w:val="17"/>
              </w:rPr>
              <w:t>Still to check: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**How to repeat it**</w:t>
            </w:r>
          </w:p>
          <w:p>
            <w:pPr>
              <w:spacing w:after="40"/>
            </w:pPr>
            <w:r>
              <w:rPr>
                <w:rFonts w:ascii="IBM Plex Mono" w:hAnsi="IBM Plex Mono" w:eastAsia="IBM Plex Mono"/>
                <w:b w:val="0"/>
                <w:i w:val="0"/>
                <w:color w:val="27334A"/>
                <w:sz w:val="17"/>
              </w:rPr>
              <w:t>Start with … Then check …</w:t>
            </w:r>
          </w:p>
        </w:tc>
      </w:tr>
    </w:tbl>
    <w:p>
      <w:pPr>
        <w:spacing w:before="240" w:after="280" w:line="322" w:lineRule="auto"/>
      </w:pPr>
      <w:r>
        <w:rPr>
          <w:rFonts w:ascii="Source Serif 4" w:hAnsi="Source Serif 4" w:eastAsia="Source Serif 4"/>
          <w:b w:val="0"/>
          <w:i w:val="0"/>
          <w:color w:val="1A2334"/>
          <w:sz w:val="22"/>
        </w:rPr>
        <w:t>A good project record is not insurance against change. It makes change safer. When goal, decisions, open questions and checks remain visible, a project has a future beyond the chat, the meeting or the person currently working on it.</w:t>
      </w:r>
    </w:p>
    <w:p>
      <w:r>
        <w:br w:type="page"/>
      </w:r>
    </w:p>
    <w:p>
      <w:pPr>
        <w:spacing w:after="140"/>
      </w:pPr>
      <w:r>
        <w:rPr>
          <w:rFonts w:ascii="Fraunces" w:hAnsi="Fraunces" w:eastAsia="Fraunces"/>
          <w:b/>
          <w:i w:val="0"/>
          <w:color w:val="1A2334"/>
          <w:sz w:val="50"/>
        </w:rPr>
        <w:t>Worksheet: Create a project record that can keep working</w:t>
      </w:r>
    </w:p>
    <w:p>
      <w:pPr>
        <w:spacing w:before="0" w:after="280" w:line="322" w:lineRule="auto"/>
      </w:pPr>
      <w:r>
        <w:rPr>
          <w:rFonts w:ascii="Source Serif 4" w:hAnsi="Source Serif 4" w:eastAsia="Source Serif 4"/>
          <w:b w:val="0"/>
          <w:i w:val="0"/>
          <w:color w:val="1A2334"/>
          <w:sz w:val="22"/>
        </w:rPr>
        <w:t>Choose a completed or ongoing project. Do not write a chronology. Build one page you could use to re-enter the work meaningfully six months from now.</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Name goal and user</w:t>
            </w:r>
          </w:p>
          <w:p>
            <w:pPr>
              <w:spacing w:line="300" w:lineRule="auto"/>
            </w:pPr>
            <w:r>
              <w:rPr>
                <w:rFonts w:ascii="Source Serif 4" w:hAnsi="Source Serif 4" w:eastAsia="Source Serif 4"/>
                <w:b w:val="0"/>
                <w:i w:val="0"/>
                <w:color w:val="354159"/>
                <w:sz w:val="21"/>
              </w:rPr>
              <w:t>Write one sentence: Which problem becomes easier for whom? Remove every word that gives no concrete orientation.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Separate material from decisions</w:t>
            </w:r>
          </w:p>
          <w:p>
            <w:pPr>
              <w:spacing w:line="300" w:lineRule="auto"/>
            </w:pPr>
            <w:r>
              <w:rPr>
                <w:rFonts w:ascii="Source Serif 4" w:hAnsi="Source Serif 4" w:eastAsia="Source Serif 4"/>
                <w:b w:val="0"/>
                <w:i w:val="0"/>
                <w:color w:val="354159"/>
                <w:sz w:val="21"/>
              </w:rPr>
              <w:t>Write the key foundations separately from the decisions that arose from them. Mark one decision that could change later.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Leave assumptions visible</w:t>
            </w:r>
          </w:p>
          <w:p>
            <w:pPr>
              <w:spacing w:line="300" w:lineRule="auto"/>
            </w:pPr>
            <w:r>
              <w:rPr>
                <w:rFonts w:ascii="Source Serif 4" w:hAnsi="Source Serif 4" w:eastAsia="Source Serif 4"/>
                <w:b w:val="0"/>
                <w:i w:val="0"/>
                <w:color w:val="354159"/>
                <w:sz w:val="21"/>
              </w:rPr>
              <w:t>Phrase at least one assumption as a testable statement. Add the information that would confirm or challenge it.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Write a re-entry path</w:t>
            </w:r>
          </w:p>
          <w:p>
            <w:pPr>
              <w:spacing w:line="300" w:lineRule="auto"/>
            </w:pPr>
            <w:r>
              <w:rPr>
                <w:rFonts w:ascii="Source Serif 4" w:hAnsi="Source Serif 4" w:eastAsia="Source Serif 4"/>
                <w:b w:val="0"/>
                <w:i w:val="0"/>
                <w:color w:val="354159"/>
                <w:sz w:val="21"/>
              </w:rPr>
              <w:t>Describe the starting point, next step and quality check in no more than five sentences. Then give the record to someone who does not know the project.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sentence that will make re-entry easier for my future self: 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check that must not be missing: ______________________________________________________________________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