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Testen statt bestaunen: Positive, negative und reparierbare KI-Szenarien</w:t>
      </w:r>
    </w:p>
    <w:p>
      <w:pPr>
        <w:spacing w:after="340" w:line="293" w:lineRule="auto"/>
      </w:pPr>
      <w:r>
        <w:rPr>
          <w:rFonts w:ascii="Source Serif 4" w:hAnsi="Source Serif 4" w:eastAsia="Source Serif 4"/>
          <w:b w:val="0"/>
          <w:i/>
          <w:color w:val="637087"/>
          <w:sz w:val="26"/>
        </w:rPr>
        <w:t>Wie aus einer beeindruckenden Antwort ein Arbeitsmittel wird, dem du begrenzt vertrauen kannst.</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gelungene KI-Antwort kann erstaunlich überzeugend wirken. Genau das ist ihr Risiko: Wenn sie sprachlich glatt, schnell und plausibel ist, verwechseln wir leicht einen guten ersten Eindruck mit Verlässlichkeit. Wer mit KI arbeiten will, braucht deshalb weniger Bewunderung und mehr kleine, wiederholbare Tests.</w:t>
            </w:r>
          </w:p>
        </w:tc>
      </w:tr>
    </w:tbl>
    <w:p>
      <w:pPr>
        <w:spacing w:before="360" w:after="140"/>
      </w:pPr>
      <w:r>
        <w:rPr>
          <w:rFonts w:ascii="Fraunces" w:hAnsi="Fraunces" w:eastAsia="Fraunces"/>
          <w:b/>
          <w:i w:val="0"/>
          <w:color w:val="1A2334"/>
          <w:sz w:val="36"/>
        </w:rPr>
        <w:t>Nicht jede richtige Antwort ist ein guter Test</w:t>
      </w:r>
    </w:p>
    <w:p>
      <w:pPr>
        <w:spacing w:before="0" w:after="160" w:line="322" w:lineRule="auto"/>
      </w:pPr>
      <w:r>
        <w:rPr>
          <w:rFonts w:ascii="Source Serif 4" w:hAnsi="Source Serif 4" w:eastAsia="Source Serif 4"/>
          <w:b w:val="0"/>
          <w:i w:val="0"/>
          <w:color w:val="1A2334"/>
          <w:sz w:val="22"/>
        </w:rPr>
        <w:t>Ein einzelnes Beispiel sagt fast nichts über die Qualität eines Arbeitsablaufs. Vielleicht war die Aufgabe besonders leicht. Vielleicht passte das vorhandene Material zufällig genau. Vielleicht klingt die Antwort überzeugend, obwohl ein entscheidender Punkt fehlt. Ein Test beginnt erst dort, wo du vorher festlegst, was als brauchbar gelten soll.</w:t>
      </w:r>
    </w:p>
    <w:p>
      <w:pPr>
        <w:spacing w:before="0" w:after="160" w:line="322" w:lineRule="auto"/>
      </w:pPr>
      <w:r>
        <w:rPr>
          <w:rFonts w:ascii="Source Serif 4" w:hAnsi="Source Serif 4" w:eastAsia="Source Serif 4"/>
          <w:b w:val="0"/>
          <w:i w:val="0"/>
          <w:color w:val="1A2334"/>
          <w:sz w:val="22"/>
        </w:rPr>
        <w:t>Das ist keine Einladung zum Misstrauen um des Misstrauens willen. Es ist eine Form von Sorgfalt. Du prüfst nicht, ob ein System magisch ist, sondern ob es dir unter klaren Bedingungen nützlich hilft.</w:t>
      </w:r>
    </w:p>
    <w:p>
      <w:pPr>
        <w:spacing w:before="360" w:after="140"/>
      </w:pPr>
      <w:r>
        <w:rPr>
          <w:rFonts w:ascii="Fraunces" w:hAnsi="Fraunces" w:eastAsia="Fraunces"/>
          <w:b/>
          <w:i w:val="0"/>
          <w:color w:val="1A2334"/>
          <w:sz w:val="36"/>
        </w:rPr>
        <w:t>Drei Szenarien zeigen, was wirklich passiert</w:t>
      </w:r>
    </w:p>
    <w:p>
      <w:pPr>
        <w:spacing w:before="0" w:after="160" w:line="322" w:lineRule="auto"/>
      </w:pPr>
      <w:r>
        <w:rPr>
          <w:rFonts w:ascii="Source Serif 4" w:hAnsi="Source Serif 4" w:eastAsia="Source Serif 4"/>
          <w:b w:val="0"/>
          <w:i w:val="0"/>
          <w:color w:val="1A2334"/>
          <w:sz w:val="22"/>
        </w:rPr>
        <w:t>Das positive Szenario beschreibt den Normalfall: eine klare Aufgabe, geeignetes Material und ein Ergebnis, das in einem festgelegten Format vorliegt. Hier prüfst du, ob die Arbeit tatsächlich erleichtert wird. Ein gutes Ergebnis ist nicht einfach lang oder elegant. Es erfüllt den vereinbarten Zweck.</w:t>
      </w:r>
    </w:p>
    <w:p>
      <w:pPr>
        <w:spacing w:before="0" w:after="160" w:line="322" w:lineRule="auto"/>
      </w:pPr>
      <w:r>
        <w:rPr>
          <w:rFonts w:ascii="Source Serif 4" w:hAnsi="Source Serif 4" w:eastAsia="Source Serif 4"/>
          <w:b w:val="0"/>
          <w:i w:val="0"/>
          <w:color w:val="1A2334"/>
          <w:sz w:val="22"/>
        </w:rPr>
        <w:t>Das negative Szenario setzt eine Grenze. Was soll passieren, wenn die Grundlage fehlt, die Anfrage unklar ist oder eine Aussage nicht belegt werden kann? Ein brauchbares System darf in diesem Moment nachfragen, Unsicherheit markieren oder ablehnen. Das ist kein Fehler, sondern häufig ein Zeichen dafür, dass die Grenze sichtbar ist.</w:t>
      </w:r>
    </w:p>
    <w:p>
      <w:pPr>
        <w:spacing w:before="0" w:after="160" w:line="322" w:lineRule="auto"/>
      </w:pPr>
      <w:r>
        <w:rPr>
          <w:rFonts w:ascii="Source Serif 4" w:hAnsi="Source Serif 4" w:eastAsia="Source Serif 4"/>
          <w:b w:val="0"/>
          <w:i w:val="0"/>
          <w:color w:val="1A2334"/>
          <w:sz w:val="22"/>
        </w:rPr>
        <w:t>Das reparierbare Szenario geht einen Schritt weiter. Du gibst bewusst einen kleinen Fehler, eine widersprüchliche Vorgabe oder unvollständiges Material hinein. Dann prüfst du nicht nur, ob der Fehler erkannt wird, sondern ob der Weg zur Korrektur klar ist: Was fehlt? Was wurde geändert? Was muss ein Mensch entscheiden?</w:t>
      </w:r>
    </w:p>
    <w:p>
      <w:pPr>
        <w:spacing w:before="360" w:after="140"/>
      </w:pPr>
      <w:r>
        <w:rPr>
          <w:rFonts w:ascii="Fraunces" w:hAnsi="Fraunces" w:eastAsia="Fraunces"/>
          <w:b/>
          <w:i w:val="0"/>
          <w:color w:val="1A2334"/>
          <w:sz w:val="36"/>
        </w:rPr>
        <w:t>Abnahmekriterien machen Qualität sichtbar</w:t>
      </w:r>
    </w:p>
    <w:p>
      <w:pPr>
        <w:spacing w:before="0" w:after="160" w:line="322" w:lineRule="auto"/>
      </w:pPr>
      <w:r>
        <w:rPr>
          <w:rFonts w:ascii="Source Serif 4" w:hAnsi="Source Serif 4" w:eastAsia="Source Serif 4"/>
          <w:b w:val="0"/>
          <w:i w:val="0"/>
          <w:color w:val="1A2334"/>
          <w:sz w:val="22"/>
        </w:rPr>
        <w:t>Ein Abnahmekriterium ist ein kurzer, beobachtbarer Satz. Zum Beispiel: „Die Antwort nennt nur Aussagen, die in den bereitgestellten Unterlagen vorkommen.“ Oder: „Wenn eine Angabe fehlt, stellt sie zuerst eine Rückfrage.“ Solche Sätze sind wertvoll, weil zwei Personen sie prüfen können, ohne über einen vagen Eindruck zu streiten.</w:t>
      </w:r>
    </w:p>
    <w:p>
      <w:pPr>
        <w:spacing w:before="0" w:after="160" w:line="322" w:lineRule="auto"/>
      </w:pPr>
      <w:r>
        <w:rPr>
          <w:rFonts w:ascii="Source Serif 4" w:hAnsi="Source Serif 4" w:eastAsia="Source Serif 4"/>
          <w:b w:val="0"/>
          <w:i w:val="0"/>
          <w:color w:val="1A2334"/>
          <w:sz w:val="22"/>
        </w:rPr>
        <w:t>Halte die Kriterien klein. Drei bis fünf klare Punkte sind hilfreicher als eine lange Wunschliste. Wichtig ist auch, was nicht verlangt wird. Ein Test für eine strukturierte Zusammenfassung bewertet nicht gleichzeitig Kreativität, Tonalität, Recherche und rechtliche Einordnung.</w:t>
      </w:r>
    </w:p>
    <w:p>
      <w:pPr>
        <w:spacing w:before="360" w:after="140"/>
      </w:pPr>
      <w:r>
        <w:rPr>
          <w:rFonts w:ascii="Fraunces" w:hAnsi="Fraunces" w:eastAsia="Fraunces"/>
          <w:b/>
          <w:i w:val="0"/>
          <w:color w:val="1A2334"/>
          <w:sz w:val="36"/>
        </w:rPr>
        <w:t>Ein Fehlerprotokoll ist kein Scheitern</w:t>
      </w:r>
    </w:p>
    <w:p>
      <w:pPr>
        <w:spacing w:before="0" w:after="160" w:line="322" w:lineRule="auto"/>
      </w:pPr>
      <w:r>
        <w:rPr>
          <w:rFonts w:ascii="Source Serif 4" w:hAnsi="Source Serif 4" w:eastAsia="Source Serif 4"/>
          <w:b w:val="0"/>
          <w:i w:val="0"/>
          <w:color w:val="1A2334"/>
          <w:sz w:val="22"/>
        </w:rPr>
        <w:t>Wenn ein Test scheitert, ist die erste Frage nicht: „Warum ist die KI schlecht?“ Frage stattdessen: War die Aufgabe eindeutig? War das Material ausreichend? War die Regel verständlich? War das Kriterium überhaupt prüfbar? Oft liegt die wertvollste Erkenntnis nicht in der Antwort, sondern in einer unklaren Übergabe.</w:t>
      </w:r>
    </w:p>
    <w:p>
      <w:pPr>
        <w:spacing w:before="0" w:after="160" w:line="322" w:lineRule="auto"/>
      </w:pPr>
      <w:r>
        <w:rPr>
          <w:rFonts w:ascii="Source Serif 4" w:hAnsi="Source Serif 4" w:eastAsia="Source Serif 4"/>
          <w:b w:val="0"/>
          <w:i w:val="0"/>
          <w:color w:val="1A2334"/>
          <w:sz w:val="22"/>
        </w:rPr>
        <w:t>Notiere Fehler als Reparaturauftrag. Beschreibe die Eingabe, die erwartete Reaktion, die tatsächliche Reaktion und die nächste Änderung. So entsteht aus einem missglückten Versuch ein besseres System – statt eine Erinnerung daran, dass etwas einmal nicht funktioniert hat.</w:t>
      </w:r>
    </w:p>
    <w:p>
      <w:pPr>
        <w:spacing w:before="360" w:after="140"/>
      </w:pPr>
      <w:r>
        <w:rPr>
          <w:rFonts w:ascii="Fraunces" w:hAnsi="Fraunces" w:eastAsia="Fraunces"/>
          <w:b/>
          <w:i w:val="0"/>
          <w:color w:val="1A2334"/>
          <w:sz w:val="36"/>
        </w:rPr>
        <w:t>Die Testkarte für eine KI-Aufgabe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TESTKARTE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**Aufgabe**</w:t>
            </w:r>
          </w:p>
          <w:p>
            <w:pPr>
              <w:spacing w:after="40"/>
            </w:pPr>
            <w:r>
              <w:rPr>
                <w:rFonts w:ascii="IBM Plex Mono" w:hAnsi="IBM Plex Mono" w:eastAsia="IBM Plex Mono"/>
                <w:b w:val="0"/>
                <w:i w:val="0"/>
                <w:color w:val="27334A"/>
                <w:sz w:val="17"/>
              </w:rPr>
              <w:t>Die KI soll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**Positives Szenario**</w:t>
            </w:r>
          </w:p>
          <w:p>
            <w:pPr>
              <w:spacing w:after="40"/>
            </w:pPr>
            <w:r>
              <w:rPr>
                <w:rFonts w:ascii="IBM Plex Mono" w:hAnsi="IBM Plex Mono" w:eastAsia="IBM Plex Mono"/>
                <w:b w:val="0"/>
                <w:i w:val="0"/>
                <w:color w:val="27334A"/>
                <w:sz w:val="17"/>
              </w:rPr>
              <w:t>Mit diesen Unterlagen und dieser Frage erwarte ich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**Negatives Szenario**</w:t>
            </w:r>
          </w:p>
          <w:p>
            <w:pPr>
              <w:spacing w:after="40"/>
            </w:pPr>
            <w:r>
              <w:rPr>
                <w:rFonts w:ascii="IBM Plex Mono" w:hAnsi="IBM Plex Mono" w:eastAsia="IBM Plex Mono"/>
                <w:b w:val="0"/>
                <w:i w:val="0"/>
                <w:color w:val="27334A"/>
                <w:sz w:val="17"/>
              </w:rPr>
              <w:t>Wenn … fehlt oder unklar ist, soll die KI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**Reparierbares Szenario**</w:t>
            </w:r>
          </w:p>
          <w:p>
            <w:pPr>
              <w:spacing w:after="40"/>
            </w:pPr>
            <w:r>
              <w:rPr>
                <w:rFonts w:ascii="IBM Plex Mono" w:hAnsi="IBM Plex Mono" w:eastAsia="IBM Plex Mono"/>
                <w:b w:val="0"/>
                <w:i w:val="0"/>
                <w:color w:val="27334A"/>
                <w:sz w:val="17"/>
              </w:rPr>
              <w:t>Bei diesem eingebauten Fehler soll sie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**Abnahmekriterien**</w:t>
            </w:r>
          </w:p>
          <w:p>
            <w:pPr>
              <w:spacing w:after="40"/>
            </w:pPr>
            <w:r>
              <w:rPr>
                <w:rFonts w:ascii="IBM Plex Mono" w:hAnsi="IBM Plex Mono" w:eastAsia="IBM Plex Mono"/>
                <w:b w:val="0"/>
                <w:i w:val="0"/>
                <w:color w:val="27334A"/>
                <w:sz w:val="17"/>
              </w:rPr>
              <w:t>1. …</w:t>
            </w:r>
          </w:p>
          <w:p>
            <w:pPr>
              <w:spacing w:after="40"/>
            </w:pPr>
            <w:r>
              <w:rPr>
                <w:rFonts w:ascii="IBM Plex Mono" w:hAnsi="IBM Plex Mono" w:eastAsia="IBM Plex Mono"/>
                <w:b w:val="0"/>
                <w:i w:val="0"/>
                <w:color w:val="27334A"/>
                <w:sz w:val="17"/>
              </w:rPr>
              <w:t>2. …</w:t>
            </w:r>
          </w:p>
          <w:p>
            <w:pPr>
              <w:spacing w:after="40"/>
            </w:pPr>
            <w:r>
              <w:rPr>
                <w:rFonts w:ascii="IBM Plex Mono" w:hAnsi="IBM Plex Mono" w:eastAsia="IBM Plex Mono"/>
                <w:b w:val="0"/>
                <w:i w:val="0"/>
                <w:color w:val="27334A"/>
                <w:sz w:val="17"/>
              </w:rPr>
              <w:t>3.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**Nächste Änderung**</w:t>
            </w:r>
          </w:p>
          <w:p>
            <w:pPr>
              <w:spacing w:after="40"/>
            </w:pPr>
            <w:r>
              <w:rPr>
                <w:rFonts w:ascii="IBM Plex Mono" w:hAnsi="IBM Plex Mono" w:eastAsia="IBM Plex Mono"/>
                <w:b w:val="0"/>
                <w:i w:val="0"/>
                <w:color w:val="27334A"/>
                <w:sz w:val="17"/>
              </w:rPr>
              <w:t>Nach dem Test passe ich … an.</w:t>
            </w:r>
          </w:p>
        </w:tc>
      </w:tr>
    </w:tbl>
    <w:p>
      <w:pPr>
        <w:spacing w:before="240" w:after="280" w:line="322" w:lineRule="auto"/>
      </w:pPr>
      <w:r>
        <w:rPr>
          <w:rFonts w:ascii="Source Serif 4" w:hAnsi="Source Serif 4" w:eastAsia="Source Serif 4"/>
          <w:b w:val="0"/>
          <w:i w:val="0"/>
          <w:color w:val="1A2334"/>
          <w:sz w:val="22"/>
        </w:rPr>
        <w:t>Die beste KI-Antwort ist nicht die, die dich am schnellsten beeindruckt. Es ist die, deren Grenzen du kennst, deren Fehler du einordnen kannst und deren Arbeitsweise sich nach einem Test gezielt verbessern lässt.</w:t>
      </w:r>
    </w:p>
    <w:p>
      <w:r>
        <w:br w:type="page"/>
      </w:r>
    </w:p>
    <w:p>
      <w:pPr>
        <w:spacing w:after="140"/>
      </w:pPr>
      <w:r>
        <w:rPr>
          <w:rFonts w:ascii="Fraunces" w:hAnsi="Fraunces" w:eastAsia="Fraunces"/>
          <w:b/>
          <w:i w:val="0"/>
          <w:color w:val="1A2334"/>
          <w:sz w:val="50"/>
        </w:rPr>
        <w:t>Übungsblatt: Drei Tests</w:t>
      </w:r>
    </w:p>
    <w:p>
      <w:pPr>
        <w:spacing w:before="0" w:after="280" w:line="322" w:lineRule="auto"/>
      </w:pPr>
      <w:r>
        <w:rPr>
          <w:rFonts w:ascii="Source Serif 4" w:hAnsi="Source Serif 4" w:eastAsia="Source Serif 4"/>
          <w:b w:val="0"/>
          <w:i w:val="0"/>
          <w:color w:val="1A2334"/>
          <w:sz w:val="22"/>
        </w:rPr>
        <w:t>Wähle eine wiederkehrende Aufgabe, etwa eine Zusammenfassung, einen Entwurf oder eine Prüfung. Formuliere vor dem nächsten Einsatz drei kurze Szenarien und drei Abnahmekriterien.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Positiven Fall festlegen</w:t>
            </w:r>
          </w:p>
          <w:p>
            <w:pPr>
              <w:spacing w:line="300" w:lineRule="auto"/>
            </w:pPr>
            <w:r>
              <w:rPr>
                <w:rFonts w:ascii="Source Serif 4" w:hAnsi="Source Serif 4" w:eastAsia="Source Serif 4"/>
                <w:b w:val="0"/>
                <w:i w:val="0"/>
                <w:color w:val="354159"/>
                <w:sz w:val="21"/>
              </w:rPr>
              <w:t>Beschreibe eine normale, gut vorbereitete Anfrage. Was soll am Ende konkret vorliegen?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Negative Grenze setzen</w:t>
            </w:r>
          </w:p>
          <w:p>
            <w:pPr>
              <w:spacing w:line="300" w:lineRule="auto"/>
            </w:pPr>
            <w:r>
              <w:rPr>
                <w:rFonts w:ascii="Source Serif 4" w:hAnsi="Source Serif 4" w:eastAsia="Source Serif 4"/>
                <w:b w:val="0"/>
                <w:i w:val="0"/>
                <w:color w:val="354159"/>
                <w:sz w:val="21"/>
              </w:rPr>
              <w:t>Beschreibe eine Anfrage mit einer fehlenden oder unklaren Grundlage. Welche sichere Reaktion erwartest du?</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Reparatur einbauen</w:t>
            </w:r>
          </w:p>
          <w:p>
            <w:pPr>
              <w:spacing w:line="300" w:lineRule="auto"/>
            </w:pPr>
            <w:r>
              <w:rPr>
                <w:rFonts w:ascii="Source Serif 4" w:hAnsi="Source Serif 4" w:eastAsia="Source Serif 4"/>
                <w:b w:val="0"/>
                <w:i w:val="0"/>
                <w:color w:val="354159"/>
                <w:sz w:val="21"/>
              </w:rPr>
              <w:t>Gib absichtlich eine kleine Unstimmigkeit oder Lücke mit. Woran erkennst du, dass sie sichtbar und bearbeitbar wurde?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Kriterien prüfen</w:t>
            </w:r>
          </w:p>
          <w:p>
            <w:pPr>
              <w:spacing w:line="300" w:lineRule="auto"/>
            </w:pPr>
            <w:r>
              <w:rPr>
                <w:rFonts w:ascii="Source Serif 4" w:hAnsi="Source Serif 4" w:eastAsia="Source Serif 4"/>
                <w:b w:val="0"/>
                <w:i w:val="0"/>
                <w:color w:val="354159"/>
                <w:sz w:val="21"/>
              </w:rPr>
              <w:t>Bewerte das Ergebnis nur an deinen drei Kriterien. Notiere anschließend eine Änderung für den nächsten Versuch.</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Grenze, die meine Aufgabe bisher noch nicht deutlich macht: 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eine Änderung, die ich vor dem nächsten Test vornehme: 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