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320"/>
      </w:pPr>
      <w:r>
        <w:t>FURKAN SAKIZLI</w:t>
      </w:r>
    </w:p>
    <w:p>
      <w:pPr>
        <w:pStyle w:val="Title"/>
        <w:spacing w:after="240"/>
      </w:pPr>
      <w:r>
        <w:t>Übungsblatt: Entwirf drei KI-Arbeitsräume</w:t>
      </w:r>
    </w:p>
    <w:p>
      <w:pPr>
        <w:pStyle w:val="Subtitle"/>
        <w:spacing w:after="280"/>
      </w:pPr>
      <w:r>
        <w:t>Recherche und Umsetzung brauchen unterschiedliche KI-Arbeitsräume</w:t>
      </w:r>
    </w:p>
    <w:p>
      <w:pPr>
        <w:pStyle w:val="Meta"/>
        <w:spacing w:after="280"/>
      </w:pPr>
      <w:r>
        <w:t>ZUSATZARTIKEL · AGENTISCHE ARBEITSRÄUME · 15 MIN. LESEZEIT · Furkan Sakızlı</w:t>
      </w:r>
    </w:p>
    <w:p>
      <w:pPr>
        <w:pStyle w:val="Quote"/>
        <w:spacing w:after="280"/>
        <w:ind w:left="288"/>
      </w:pPr>
      <w:r>
        <w:t>Ein System, das zugleich alles lesen und alles verändern darf, ist bequem. Gerade deshalb ist es schwer kontrollierbar.</w:t>
      </w:r>
    </w:p>
    <w:p>
      <w:pPr>
        <w:widowControl/>
        <w:spacing w:after="40"/>
      </w:pPr>
      <w:r>
        <w:t>Wähle einen wiederkehrenden Prozess, in dem Recherche und operative Änderung heute im selben Chat oder Tool stattfinden.</w:t>
      </w:r>
    </w:p>
    <w:p>
      <w:pPr>
        <w:pStyle w:val="Heading2"/>
        <w:keepNext/>
      </w:pPr>
      <w:r>
        <w:t>1. Zustände trennen</w:t>
      </w:r>
    </w:p>
    <w:p>
      <w:pPr>
        <w:widowControl/>
        <w:spacing w:after="40"/>
      </w:pPr>
      <w:r>
        <w:t>Markiere, wo Material nur gelesen, wo eine Empfehlung formuliert und wo tatsächlich etwas verändert oder versendet wird.</w:t>
      </w:r>
    </w:p>
    <w:p>
      <w:pPr>
        <w:pStyle w:val="Heading2"/>
        <w:keepNext/>
      </w:pPr>
      <w:r>
        <w:t>2. Rechercheraum definieren</w:t>
      </w:r>
    </w:p>
    <w:p>
      <w:pPr>
        <w:widowControl/>
        <w:spacing w:after="40"/>
      </w:pPr>
      <w:r>
        <w:t>Lege Quellen, erlaubte Lesewerkzeuge, Ergebnisschema und die Pflicht zur Kennzeichnung von Unsicherheit fest.</w:t>
      </w:r>
    </w:p>
    <w:p>
      <w:pPr>
        <w:pStyle w:val="Heading2"/>
        <w:keepNext/>
      </w:pPr>
      <w:r>
        <w:t>3. Umsetzungsauftrag schreiben</w:t>
      </w:r>
    </w:p>
    <w:p>
      <w:pPr>
        <w:widowControl/>
        <w:spacing w:after="40"/>
      </w:pPr>
      <w:r>
        <w:t>Bestimme Ziel, Scope, geschützte Bereiche, Test und Rückrollweg.</w:t>
      </w:r>
    </w:p>
    <w:p>
      <w:pPr>
        <w:pStyle w:val="Heading2"/>
        <w:keepNext/>
      </w:pPr>
      <w:r>
        <w:t>4. Review-Gate festlegen</w:t>
      </w:r>
    </w:p>
    <w:p>
      <w:pPr>
        <w:widowControl/>
        <w:spacing w:after="40"/>
      </w:pPr>
      <w:r>
        <w:t>Formuliere drei Kriterien, ohne deren Erfüllung die Änderung nicht freigegeben wird.</w:t>
      </w:r>
    </w:p>
    <w:p>
      <w:pPr>
        <w:pStyle w:val="Heading2"/>
        <w:keepNext/>
      </w:pPr>
      <w:r>
        <w:t>5. Rechte reduzieren</w:t>
      </w:r>
    </w:p>
    <w:p>
      <w:pPr>
        <w:widowControl/>
        <w:spacing w:after="40"/>
      </w:pPr>
      <w:r>
        <w:t>Entferne aus jedem Raum alle Werkzeuge und Zugriffe, die für seine konkrete Funktion nicht nötig sind.</w:t>
      </w:r>
    </w:p>
    <w:p>
      <w:pPr>
        <w:pStyle w:val="Heading2"/>
        <w:keepNext/>
      </w:pPr>
      <w:r>
        <w:t>Reflexion / Reflection / Yansıtma</w:t>
      </w:r>
    </w:p>
    <w:p>
      <w:pPr>
        <w:widowControl/>
        <w:spacing w:after="40"/>
      </w:pPr>
      <w:r>
        <w:t>Welche vorläufige Annahme könnte in meinem heutigen Workflow unbemerkt zur Handlung werden? ____________________</w:t>
      </w:r>
    </w:p>
    <w:p>
      <w:pPr>
        <w:widowControl/>
        <w:spacing w:after="40"/>
      </w:pPr>
      <w:r>
        <w:t>Welcher Übergabepunkt braucht eine ausdrückliche menschliche Entscheidung? ____________________</w:t>
      </w:r>
    </w:p>
    <w:sectPr w:rsidR="00FC693F" w:rsidRPr="0006063C" w:rsidSect="00034616">
      <w:footerReference w:type="default" r:id="rId9"/>
      <w:pgSz w:w="12240" w:h="15840"/>
      <w:pgMar w:top="749" w:right="1181" w:bottom="749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Georgia" w:hAnsi="Georgi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2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80"/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Übungsblatt: Entwirf drei KI-Arbeitsräume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