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420" w:line="240" w:lineRule="auto"/>
      </w:pPr>
      <w:r>
        <w:rPr>
          <w:rFonts w:ascii="IBM Plex Mono" w:hAnsi="IBM Plex Mono" w:eastAsia="IBM Plex Mono"/>
          <w:b/>
          <w:i w:val="0"/>
          <w:color w:val="4F7CFF"/>
          <w:sz w:val="18"/>
        </w:rPr>
        <w:t>FURKAN SAKIZLI</w:t>
      </w:r>
      <w:r>
        <w:rPr>
          <w:rFonts w:ascii="IBM Plex Mono" w:hAnsi="IBM Plex Mono" w:eastAsia="IBM Plex Mono"/>
          <w:b w:val="0"/>
          <w:i w:val="0"/>
          <w:color w:val="637087"/>
          <w:sz w:val="18"/>
        </w:rPr>
        <w:t xml:space="preserve">  ·  ESSAY · KI &amp; ARBEIT</w:t>
      </w:r>
    </w:p>
    <w:p>
      <w:pPr>
        <w:spacing w:after="160" w:line="235" w:lineRule="auto"/>
      </w:pPr>
      <w:r>
        <w:rPr>
          <w:rFonts w:ascii="Fraunces" w:hAnsi="Fraunces" w:eastAsia="Fraunces"/>
          <w:b/>
          <w:i w:val="0"/>
          <w:color w:val="1A2334"/>
          <w:sz w:val="56"/>
        </w:rPr>
        <w:t>Die Prompt-Bibliothek: Von Einmalprompts zu geprüften Bausteinen</w:t>
      </w:r>
    </w:p>
    <w:p>
      <w:pPr>
        <w:spacing w:after="340" w:line="293" w:lineRule="auto"/>
      </w:pPr>
      <w:r>
        <w:rPr>
          <w:rFonts w:ascii="Source Serif 4" w:hAnsi="Source Serif 4" w:eastAsia="Source Serif 4"/>
          <w:b w:val="0"/>
          <w:i/>
          <w:color w:val="637087"/>
          <w:sz w:val="26"/>
        </w:rPr>
        <w:t>Warum wiederverwendbare Anweisungen erst dann wertvoll werden, wenn sie einen Zweck, einen Test und eine Version haben.</w:t>
      </w:r>
    </w:p>
    <w:p>
      <w:pPr>
        <w:spacing w:after="420"/>
      </w:pPr>
      <w:r>
        <w:rPr>
          <w:rFonts w:ascii="IBM Plex Mono" w:hAnsi="IBM Plex Mono" w:eastAsia="IBM Plex Mono"/>
          <w:b w:val="0"/>
          <w:i w:val="0"/>
          <w:color w:val="4F7CFF"/>
          <w:sz w:val="17"/>
        </w:rPr>
        <w:t>8 MIN. LESEZEIT  ·  Furkan Sakızlı</w:t>
      </w:r>
    </w:p>
    <w:tbl>
      <w:tblPr>
        <w:tblW w:type="auto" w:w="0"/>
        <w:jc w:val="center"/>
        <w:tblLook w:firstColumn="1" w:firstRow="1" w:lastColumn="0" w:lastRow="0" w:noHBand="0" w:noVBand="1" w:val="04A0"/>
      </w:tblPr>
      <w:tblGrid>
        <w:gridCol w:w="9878"/>
      </w:tblGrid>
      <w:tr>
        <w:tc>
          <w:tcPr>
            <w:tcW w:type="dxa" w:w="9878"/>
            <w:shd w:fill="EEF1F7"/>
            <w:tcMar>
              <w:top w:w="190" w:type="dxa"/>
              <w:start w:w="220" w:type="dxa"/>
              <w:bottom w:w="190" w:type="dxa"/>
              <w:end w:w="220" w:type="dxa"/>
            </w:tcMar>
            <w:vAlign w:val="center"/>
          </w:tcPr>
          <w:p>
            <w:pPr>
              <w:spacing w:line="307" w:lineRule="auto"/>
            </w:pPr>
            <w:r>
              <w:rPr>
                <w:rFonts w:ascii="Source Serif 4" w:hAnsi="Source Serif 4" w:eastAsia="Source Serif 4"/>
                <w:b w:val="0"/>
                <w:i/>
                <w:color w:val="1A2334"/>
                <w:sz w:val="25"/>
              </w:rPr>
              <w:t>Ein guter Prompt ist selten ein einzelner genialer Satz. Häufig ist er eine kleine Arbeitsanweisung, die sich im Alltag bewährt hat: mit einem klaren Zweck, dem richtigen Material, einer erwartbaren Form und einer Prüfung. Sobald dieselbe Aufgabe wiederkehrt, lohnt es sich, daraus einen Baustein zu machen – nicht um Gespräche zu automatisieren, sondern um Qualität wiederholbar zu machen.</w:t>
            </w:r>
          </w:p>
        </w:tc>
      </w:tr>
    </w:tbl>
    <w:p>
      <w:pPr>
        <w:spacing w:before="360" w:after="140"/>
      </w:pPr>
      <w:r>
        <w:rPr>
          <w:rFonts w:ascii="Fraunces" w:hAnsi="Fraunces" w:eastAsia="Fraunces"/>
          <w:b/>
          <w:i w:val="0"/>
          <w:color w:val="1A2334"/>
          <w:sz w:val="36"/>
        </w:rPr>
        <w:t>Ein Einmalprompt ist eine Notiz, kein System</w:t>
      </w:r>
    </w:p>
    <w:p>
      <w:pPr>
        <w:spacing w:before="0" w:after="160" w:line="322" w:lineRule="auto"/>
      </w:pPr>
      <w:r>
        <w:rPr>
          <w:rFonts w:ascii="Source Serif 4" w:hAnsi="Source Serif 4" w:eastAsia="Source Serif 4"/>
          <w:b w:val="0"/>
          <w:i w:val="0"/>
          <w:color w:val="1A2334"/>
          <w:sz w:val="22"/>
        </w:rPr>
        <w:t>Viele nützliche Prompts verschwinden genau dort, wo sie entstanden sind: in einem langen Chat. Das ist verständlich. In dem Moment zählt das Ergebnis, nicht die Ablage. Beim nächsten ähnlichen Auftrag beginnt die Suche dann von vorn – nach der Formulierung, den fehlenden Voraussetzungen und dem Grund, warum diese Fassung einmal gut funktioniert hat.</w:t>
      </w:r>
    </w:p>
    <w:p>
      <w:pPr>
        <w:spacing w:before="0" w:after="160" w:line="322" w:lineRule="auto"/>
      </w:pPr>
      <w:r>
        <w:rPr>
          <w:rFonts w:ascii="Source Serif 4" w:hAnsi="Source Serif 4" w:eastAsia="Source Serif 4"/>
          <w:b w:val="0"/>
          <w:i w:val="0"/>
          <w:color w:val="1A2334"/>
          <w:sz w:val="22"/>
        </w:rPr>
        <w:t>Eine Prompt-Bibliothek behandelt bewährte Anweisungen deshalb wie kleine Arbeitsmittel. Sie hält nicht jede spontane Eingabe fest. Sie bewahrt nur die Bausteine, die für eine wiederkehrende Aufgabe eine verlässliche Ausgangslage schaffen. Der Unterschied ist wichtig: Eine Sammlung wächst durch Menge. Eine Bibliothek gewinnt durch Auswahl.</w:t>
      </w:r>
    </w:p>
    <w:p>
      <w:pPr>
        <w:spacing w:before="360" w:after="140"/>
      </w:pPr>
      <w:r>
        <w:rPr>
          <w:rFonts w:ascii="Fraunces" w:hAnsi="Fraunces" w:eastAsia="Fraunces"/>
          <w:b/>
          <w:i w:val="0"/>
          <w:color w:val="1A2334"/>
          <w:sz w:val="36"/>
        </w:rPr>
        <w:t>Ein Baustein braucht mehr als seinen Wortlaut</w:t>
      </w:r>
    </w:p>
    <w:p>
      <w:pPr>
        <w:spacing w:before="0" w:after="160" w:line="322" w:lineRule="auto"/>
      </w:pPr>
      <w:r>
        <w:rPr>
          <w:rFonts w:ascii="Source Serif 4" w:hAnsi="Source Serif 4" w:eastAsia="Source Serif 4"/>
          <w:b w:val="0"/>
          <w:i w:val="0"/>
          <w:color w:val="1A2334"/>
          <w:sz w:val="22"/>
        </w:rPr>
        <w:t>Der Text eines Prompts ist nur eine Schicht. Damit jemand ihn später sinnvoll einsetzen kann, braucht er einen Namen, einen Zweck und eine Situation, für die er gedacht ist. Ebenso wichtig sind der erwartete Input und das gewünschte Ergebnis. Ein Prompt, der ohne diese Angaben weitergegeben wird, wirkt oft präzise, bis er in einem anderen Zusammenhang plötzlich nur noch allgemeine Antworten erzeugt.</w:t>
      </w:r>
    </w:p>
    <w:p>
      <w:pPr>
        <w:spacing w:before="0" w:after="160" w:line="322" w:lineRule="auto"/>
      </w:pPr>
      <w:r>
        <w:rPr>
          <w:rFonts w:ascii="Source Serif 4" w:hAnsi="Source Serif 4" w:eastAsia="Source Serif 4"/>
          <w:b w:val="0"/>
          <w:i w:val="0"/>
          <w:color w:val="1A2334"/>
          <w:sz w:val="22"/>
        </w:rPr>
        <w:t>Notiere außerdem, welche Unterlagen dazugehören und was nicht vorausgesetzt werden darf. Ein Baustein für die Überarbeitung eines Textes braucht vielleicht ein Beispiel, eine Zielgruppe und eine Stilgrenze. Ein Baustein zur Prüfung einer Behauptung braucht dagegen Quellen oder einen klaren Hinweis darauf, dass keine Grundlage vorliegt. Der Prompt bleibt so klein, aber sein Einsatz wird verständlich.</w:t>
      </w:r>
    </w:p>
    <w:p>
      <w:pPr>
        <w:spacing w:before="360" w:after="140"/>
      </w:pPr>
      <w:r>
        <w:rPr>
          <w:rFonts w:ascii="Fraunces" w:hAnsi="Fraunces" w:eastAsia="Fraunces"/>
          <w:b/>
          <w:i w:val="0"/>
          <w:color w:val="1A2334"/>
          <w:sz w:val="36"/>
        </w:rPr>
        <w:t>Variablen machen Wiederverwendung ehrlich</w:t>
      </w:r>
    </w:p>
    <w:p>
      <w:pPr>
        <w:spacing w:before="0" w:after="160" w:line="322" w:lineRule="auto"/>
      </w:pPr>
      <w:r>
        <w:rPr>
          <w:rFonts w:ascii="Source Serif 4" w:hAnsi="Source Serif 4" w:eastAsia="Source Serif 4"/>
          <w:b w:val="0"/>
          <w:i w:val="0"/>
          <w:color w:val="1A2334"/>
          <w:sz w:val="22"/>
        </w:rPr>
        <w:t>Wiederverwendbar heißt nicht unverändert. Gute Bausteine zeigen offen, welche Teile jedes Mal angepasst werden müssen. Das können Platzhalter für Zielgruppe, Material, Format, Ton, Umfang oder Entscheidung sein. Solche Variablen sind kein Makel. Sie verhindern, dass eine alte Formulierung heimlich mit falschen Annahmen arbeitet.</w:t>
      </w:r>
    </w:p>
    <w:p>
      <w:pPr>
        <w:spacing w:before="0" w:after="160" w:line="322" w:lineRule="auto"/>
      </w:pPr>
      <w:r>
        <w:rPr>
          <w:rFonts w:ascii="Source Serif 4" w:hAnsi="Source Serif 4" w:eastAsia="Source Serif 4"/>
          <w:b w:val="0"/>
          <w:i w:val="0"/>
          <w:color w:val="1A2334"/>
          <w:sz w:val="22"/>
        </w:rPr>
        <w:t>Schreibe die veränderlichen Teile so, dass sie vor dem Absenden sichtbar bleiben: [ZIELGRUPPE], [MATERIAL], [AUSGABEFORMAT] oder [PRÜFKRITERIUM]. Wer den Baustein nutzt, wird gezwungen, den konkreten Fall zu benennen. Damit bleibt der Prompt eine Hilfe für Denken statt eine Schablone, die Denken ersetzt.</w:t>
      </w:r>
    </w:p>
    <w:p>
      <w:pPr>
        <w:spacing w:before="360" w:after="140"/>
      </w:pPr>
      <w:r>
        <w:rPr>
          <w:rFonts w:ascii="Fraunces" w:hAnsi="Fraunces" w:eastAsia="Fraunces"/>
          <w:b/>
          <w:i w:val="0"/>
          <w:color w:val="1A2334"/>
          <w:sz w:val="36"/>
        </w:rPr>
        <w:t>Ein Prompt wird durch Tests belastbar</w:t>
      </w:r>
    </w:p>
    <w:p>
      <w:pPr>
        <w:spacing w:before="0" w:after="160" w:line="322" w:lineRule="auto"/>
      </w:pPr>
      <w:r>
        <w:rPr>
          <w:rFonts w:ascii="Source Serif 4" w:hAnsi="Source Serif 4" w:eastAsia="Source Serif 4"/>
          <w:b w:val="0"/>
          <w:i w:val="0"/>
          <w:color w:val="1A2334"/>
          <w:sz w:val="22"/>
        </w:rPr>
        <w:t>Ein freundlicher erster Output beweist noch nicht, dass ein Prompt funktioniert. Teste einen Baustein mit mindestens zwei unterschiedlichen Fällen: einem typischen Fall und einem Fall, der schwierig, unvollständig oder missverständlich ist. Beobachte nicht nur, ob der Text gut klingt. Prüfe, ob der gewünschte Ablauf erkennbar bleibt, ob Rückfragen dort entstehen, wo sie nötig sind, und ob Grenzen respektiert werden.</w:t>
      </w:r>
    </w:p>
    <w:p>
      <w:pPr>
        <w:spacing w:before="0" w:after="160" w:line="322" w:lineRule="auto"/>
      </w:pPr>
      <w:r>
        <w:rPr>
          <w:rFonts w:ascii="Source Serif 4" w:hAnsi="Source Serif 4" w:eastAsia="Source Serif 4"/>
          <w:b w:val="0"/>
          <w:i w:val="0"/>
          <w:color w:val="1A2334"/>
          <w:sz w:val="22"/>
        </w:rPr>
        <w:t>Halte die Änderung klein und sichtbar. Eine Version kann etwa festhalten, dass die Zielgruppe genauer benannt wurde oder dass eine fehlende Grundlage künftig als offene Frage markiert werden soll. So wird aus Versuch und Irrtum eine nachvollziehbare Verbesserung. Die Bibliothek ist dann kein Museum schöner Prompts, sondern eine Sammlung geprüfter Arbeitsentscheidungen.</w:t>
      </w:r>
    </w:p>
    <w:p>
      <w:pPr>
        <w:spacing w:before="360" w:after="140"/>
      </w:pPr>
      <w:r>
        <w:rPr>
          <w:rFonts w:ascii="Fraunces" w:hAnsi="Fraunces" w:eastAsia="Fraunces"/>
          <w:b/>
          <w:i w:val="0"/>
          <w:color w:val="1A2334"/>
          <w:sz w:val="36"/>
        </w:rPr>
        <w:t>Die Karte für einen geprüften Prompt-Baustein</w:t>
      </w:r>
    </w:p>
    <w:tbl>
      <w:tblPr>
        <w:tblW w:type="auto" w:w="0"/>
        <w:jc w:val="center"/>
        <w:tblLook w:firstColumn="1" w:firstRow="1" w:lastColumn="0" w:lastRow="0" w:noHBand="0" w:noVBand="1" w:val="04A0"/>
      </w:tblPr>
      <w:tblGrid>
        <w:gridCol w:w="9878"/>
      </w:tblGrid>
      <w:tr>
        <w:tc>
          <w:tcPr>
            <w:tcW w:type="dxa" w:w="9878"/>
            <w:shd w:fill="F6F8FC"/>
            <w:tcMar>
              <w:top w:w="180" w:type="dxa"/>
              <w:start w:w="210" w:type="dxa"/>
              <w:bottom w:w="180" w:type="dxa"/>
              <w:end w:w="210" w:type="dxa"/>
            </w:tcMar>
          </w:tcPr>
          <w:p>
            <w:pPr>
              <w:spacing w:after="40"/>
            </w:pPr>
            <w:r>
              <w:rPr>
                <w:rFonts w:ascii="IBM Plex Mono" w:hAnsi="IBM Plex Mono" w:eastAsia="IBM Plex Mono"/>
                <w:b/>
                <w:i w:val="0"/>
                <w:color w:val="27334A"/>
                <w:sz w:val="17"/>
              </w:rPr>
              <w:t># PROMPT-BAUSTEIN</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**Name**</w:t>
            </w:r>
          </w:p>
          <w:p>
            <w:pPr>
              <w:spacing w:after="40"/>
            </w:pPr>
            <w:r>
              <w:rPr>
                <w:rFonts w:ascii="IBM Plex Mono" w:hAnsi="IBM Plex Mono" w:eastAsia="IBM Plex Mono"/>
                <w:b w:val="0"/>
                <w:i w:val="0"/>
                <w:color w:val="27334A"/>
                <w:sz w:val="17"/>
              </w:rPr>
              <w:t>Wofür ist dieser Baustein da?</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**Zweck**</w:t>
            </w:r>
          </w:p>
          <w:p>
            <w:pPr>
              <w:spacing w:after="40"/>
            </w:pPr>
            <w:r>
              <w:rPr>
                <w:rFonts w:ascii="IBM Plex Mono" w:hAnsi="IBM Plex Mono" w:eastAsia="IBM Plex Mono"/>
                <w:b w:val="0"/>
                <w:i w:val="0"/>
                <w:color w:val="27334A"/>
                <w:sz w:val="17"/>
              </w:rPr>
              <w:t>Er hilft mir, …</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**Eingaben**</w:t>
            </w:r>
          </w:p>
          <w:p>
            <w:pPr>
              <w:spacing w:after="40"/>
            </w:pPr>
            <w:r>
              <w:rPr>
                <w:rFonts w:ascii="IBM Plex Mono" w:hAnsi="IBM Plex Mono" w:eastAsia="IBM Plex Mono"/>
                <w:b w:val="0"/>
                <w:i w:val="0"/>
                <w:color w:val="27334A"/>
                <w:sz w:val="17"/>
              </w:rPr>
              <w:t>Benötigt: [MATERIAL], [ZIELGRUPPE], [ZIEL] …</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**Anweisung**</w:t>
            </w:r>
          </w:p>
          <w:p>
            <w:pPr>
              <w:spacing w:after="40"/>
            </w:pPr>
            <w:r>
              <w:rPr>
                <w:rFonts w:ascii="IBM Plex Mono" w:hAnsi="IBM Plex Mono" w:eastAsia="IBM Plex Mono"/>
                <w:b w:val="0"/>
                <w:i w:val="0"/>
                <w:color w:val="27334A"/>
                <w:sz w:val="17"/>
              </w:rPr>
              <w:t>Arbeite mit … und liefere …</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**Prüfkriterium**</w:t>
            </w:r>
          </w:p>
          <w:p>
            <w:pPr>
              <w:spacing w:after="40"/>
            </w:pPr>
            <w:r>
              <w:rPr>
                <w:rFonts w:ascii="IBM Plex Mono" w:hAnsi="IBM Plex Mono" w:eastAsia="IBM Plex Mono"/>
                <w:b w:val="0"/>
                <w:i w:val="0"/>
                <w:color w:val="27334A"/>
                <w:sz w:val="17"/>
              </w:rPr>
              <w:t>Das Ergebnis ist brauchbar, wenn …</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**Grenze**</w:t>
            </w:r>
          </w:p>
          <w:p>
            <w:pPr>
              <w:spacing w:after="40"/>
            </w:pPr>
            <w:r>
              <w:rPr>
                <w:rFonts w:ascii="IBM Plex Mono" w:hAnsi="IBM Plex Mono" w:eastAsia="IBM Plex Mono"/>
                <w:b w:val="0"/>
                <w:i w:val="0"/>
                <w:color w:val="27334A"/>
                <w:sz w:val="17"/>
              </w:rPr>
              <w:t>Frage nach oder stoppe, wenn …</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**Version**</w:t>
            </w:r>
          </w:p>
          <w:p>
            <w:pPr>
              <w:spacing w:after="40"/>
            </w:pPr>
            <w:r>
              <w:rPr>
                <w:rFonts w:ascii="IBM Plex Mono" w:hAnsi="IBM Plex Mono" w:eastAsia="IBM Plex Mono"/>
                <w:b w:val="0"/>
                <w:i w:val="0"/>
                <w:color w:val="27334A"/>
                <w:sz w:val="17"/>
              </w:rPr>
              <w:t>Geändert am …, weil …</w:t>
            </w:r>
          </w:p>
        </w:tc>
      </w:tr>
    </w:tbl>
    <w:p>
      <w:pPr>
        <w:spacing w:before="240" w:after="280" w:line="322" w:lineRule="auto"/>
      </w:pPr>
      <w:r>
        <w:rPr>
          <w:rFonts w:ascii="Source Serif 4" w:hAnsi="Source Serif 4" w:eastAsia="Source Serif 4"/>
          <w:b w:val="0"/>
          <w:i w:val="0"/>
          <w:color w:val="1A2334"/>
          <w:sz w:val="22"/>
        </w:rPr>
        <w:t>Eine Prompt-Bibliothek spart nicht nur Zeit. Sie macht sichtbar, wie du Qualität definierst: Welche Informationen du verlangst, welche Form du erwartest und an welcher Stelle ein Ergebnis noch nicht reicht. Je klarer ein Baustein diese Entscheidungen trägt, desto leichter lässt er sich wiederverwenden, prüfen und verbessern.</w:t>
      </w:r>
    </w:p>
    <w:p>
      <w:r>
        <w:br w:type="page"/>
      </w:r>
    </w:p>
    <w:p>
      <w:pPr>
        <w:spacing w:after="140"/>
      </w:pPr>
      <w:r>
        <w:rPr>
          <w:rFonts w:ascii="Fraunces" w:hAnsi="Fraunces" w:eastAsia="Fraunces"/>
          <w:b/>
          <w:i w:val="0"/>
          <w:color w:val="1A2334"/>
          <w:sz w:val="44"/>
        </w:rPr>
        <w:t>Übungsblatt: Baue deinen ersten geprüften Prompt-Baustein</w:t>
      </w:r>
    </w:p>
    <w:p>
      <w:pPr>
        <w:spacing w:before="0" w:after="280" w:line="322" w:lineRule="auto"/>
      </w:pPr>
      <w:r>
        <w:rPr>
          <w:rFonts w:ascii="Source Serif 4" w:hAnsi="Source Serif 4" w:eastAsia="Source Serif 4"/>
          <w:b w:val="0"/>
          <w:i w:val="0"/>
          <w:color w:val="1A2334"/>
          <w:sz w:val="22"/>
        </w:rPr>
        <w:t>Wähle eine Aufgabe, die in deiner Arbeit mindestens zweimal vorkommt. Erstelle keinen universellen Prompt. Erstelle eine erste belastbare Karte für genau diese Aufgabe.</w:t>
      </w:r>
    </w:p>
    <w:tbl>
      <w:tblPr>
        <w:tblW w:type="auto" w:w="0"/>
        <w:tblLayout w:type="fixed"/>
        <w:tblLook w:firstColumn="1" w:firstRow="1" w:lastColumn="0" w:lastRow="0" w:noHBand="0" w:noVBand="1" w:val="04A0"/>
      </w:tblPr>
      <w:tblGrid>
        <w:gridCol w:w="1584"/>
        <w:gridCol w:w="8208"/>
      </w:tblGrid>
      <w:tr>
        <w:tc>
          <w:tcPr>
            <w:tcW w:type="dxa" w:w="4939"/>
            <w:shd w:fill="4F7CFF"/>
            <w:tcMar>
              <w:top w:w="120" w:type="dxa"/>
              <w:start w:w="130" w:type="dxa"/>
              <w:bottom w:w="120" w:type="dxa"/>
              <w:end w:w="130" w:type="dxa"/>
            </w:tcMar>
          </w:tcPr>
          <w:p>
            <w:pPr>
              <w:jc w:val="center"/>
            </w:pPr>
            <w:r>
              <w:rPr>
                <w:rFonts w:ascii="IBM Plex Mono" w:hAnsi="IBM Plex Mono" w:eastAsia="IBM Plex Mono"/>
                <w:b/>
                <w:i w:val="0"/>
                <w:color w:val="FFFFFF"/>
                <w:sz w:val="24"/>
              </w:rPr>
              <w:t>1</w:t>
            </w:r>
          </w:p>
        </w:tc>
        <w:tc>
          <w:tcPr>
            <w:tcW w:type="dxa" w:w="4939"/>
            <w:shd w:fill="EEF1F7"/>
            <w:tcMar>
              <w:top w:w="120" w:type="dxa"/>
              <w:start w:w="155" w:type="dxa"/>
              <w:bottom w:w="120" w:type="dxa"/>
              <w:end w:w="155" w:type="dxa"/>
            </w:tcMar>
          </w:tcPr>
          <w:p>
            <w:pPr>
              <w:spacing w:after="60"/>
            </w:pPr>
            <w:r>
              <w:rPr>
                <w:rFonts w:ascii="Source Serif 4" w:hAnsi="Source Serif 4" w:eastAsia="Source Serif 4"/>
                <w:b/>
                <w:i w:val="0"/>
                <w:color w:val="1A2334"/>
                <w:sz w:val="22"/>
              </w:rPr>
              <w:t>1. Wiederkehrende Aufgabe wählen</w:t>
            </w:r>
          </w:p>
          <w:p>
            <w:pPr>
              <w:spacing w:line="300" w:lineRule="auto"/>
            </w:pPr>
            <w:r>
              <w:rPr>
                <w:rFonts w:ascii="Source Serif 4" w:hAnsi="Source Serif 4" w:eastAsia="Source Serif 4"/>
                <w:b w:val="0"/>
                <w:i w:val="0"/>
                <w:color w:val="354159"/>
                <w:sz w:val="20"/>
              </w:rPr>
              <w:t>Beschreibe die Aufgabe in einem Satz. Sie sollte konkret genug sein, dass du ihre Qualität selbst beurteilen kannst.</w:t>
            </w:r>
          </w:p>
        </w:tc>
      </w:tr>
    </w:tbl>
    <w:p>
      <w:pPr>
        <w:spacing w:after="40"/>
      </w:pPr>
    </w:p>
    <w:tbl>
      <w:tblPr>
        <w:tblW w:type="auto" w:w="0"/>
        <w:tblLayout w:type="fixed"/>
        <w:tblLook w:firstColumn="1" w:firstRow="1" w:lastColumn="0" w:lastRow="0" w:noHBand="0" w:noVBand="1" w:val="04A0"/>
      </w:tblPr>
      <w:tblGrid>
        <w:gridCol w:w="1584"/>
        <w:gridCol w:w="8208"/>
      </w:tblGrid>
      <w:tr>
        <w:tc>
          <w:tcPr>
            <w:tcW w:type="dxa" w:w="4939"/>
            <w:shd w:fill="4F7CFF"/>
            <w:tcMar>
              <w:top w:w="120" w:type="dxa"/>
              <w:start w:w="130" w:type="dxa"/>
              <w:bottom w:w="120" w:type="dxa"/>
              <w:end w:w="130" w:type="dxa"/>
            </w:tcMar>
          </w:tcPr>
          <w:p>
            <w:pPr>
              <w:jc w:val="center"/>
            </w:pPr>
            <w:r>
              <w:rPr>
                <w:rFonts w:ascii="IBM Plex Mono" w:hAnsi="IBM Plex Mono" w:eastAsia="IBM Plex Mono"/>
                <w:b/>
                <w:i w:val="0"/>
                <w:color w:val="FFFFFF"/>
                <w:sz w:val="24"/>
              </w:rPr>
              <w:t>2</w:t>
            </w:r>
          </w:p>
        </w:tc>
        <w:tc>
          <w:tcPr>
            <w:tcW w:type="dxa" w:w="4939"/>
            <w:shd w:fill="EEF1F7"/>
            <w:tcMar>
              <w:top w:w="120" w:type="dxa"/>
              <w:start w:w="155" w:type="dxa"/>
              <w:bottom w:w="120" w:type="dxa"/>
              <w:end w:w="155" w:type="dxa"/>
            </w:tcMar>
          </w:tcPr>
          <w:p>
            <w:pPr>
              <w:spacing w:after="60"/>
            </w:pPr>
            <w:r>
              <w:rPr>
                <w:rFonts w:ascii="Source Serif 4" w:hAnsi="Source Serif 4" w:eastAsia="Source Serif 4"/>
                <w:b/>
                <w:i w:val="0"/>
                <w:color w:val="1A2334"/>
                <w:sz w:val="22"/>
              </w:rPr>
              <w:t>2. Variablen markieren</w:t>
            </w:r>
          </w:p>
          <w:p>
            <w:pPr>
              <w:spacing w:line="300" w:lineRule="auto"/>
            </w:pPr>
            <w:r>
              <w:rPr>
                <w:rFonts w:ascii="Source Serif 4" w:hAnsi="Source Serif 4" w:eastAsia="Source Serif 4"/>
                <w:b w:val="0"/>
                <w:i w:val="0"/>
                <w:color w:val="354159"/>
                <w:sz w:val="20"/>
              </w:rPr>
              <w:t>Schreibe auf, was bei jedem Einsatz neu ist: Material, Zielgruppe, Format, Ton, Umfang oder Prüfkriterium.</w:t>
            </w:r>
          </w:p>
        </w:tc>
      </w:tr>
    </w:tbl>
    <w:p>
      <w:pPr>
        <w:spacing w:after="40"/>
      </w:pPr>
    </w:p>
    <w:tbl>
      <w:tblPr>
        <w:tblW w:type="auto" w:w="0"/>
        <w:tblLayout w:type="fixed"/>
        <w:tblLook w:firstColumn="1" w:firstRow="1" w:lastColumn="0" w:lastRow="0" w:noHBand="0" w:noVBand="1" w:val="04A0"/>
      </w:tblPr>
      <w:tblGrid>
        <w:gridCol w:w="1584"/>
        <w:gridCol w:w="8208"/>
      </w:tblGrid>
      <w:tr>
        <w:tc>
          <w:tcPr>
            <w:tcW w:type="dxa" w:w="4939"/>
            <w:shd w:fill="4F7CFF"/>
            <w:tcMar>
              <w:top w:w="120" w:type="dxa"/>
              <w:start w:w="130" w:type="dxa"/>
              <w:bottom w:w="120" w:type="dxa"/>
              <w:end w:w="130" w:type="dxa"/>
            </w:tcMar>
          </w:tcPr>
          <w:p>
            <w:pPr>
              <w:jc w:val="center"/>
            </w:pPr>
            <w:r>
              <w:rPr>
                <w:rFonts w:ascii="IBM Plex Mono" w:hAnsi="IBM Plex Mono" w:eastAsia="IBM Plex Mono"/>
                <w:b/>
                <w:i w:val="0"/>
                <w:color w:val="FFFFFF"/>
                <w:sz w:val="24"/>
              </w:rPr>
              <w:t>3</w:t>
            </w:r>
          </w:p>
        </w:tc>
        <w:tc>
          <w:tcPr>
            <w:tcW w:type="dxa" w:w="4939"/>
            <w:shd w:fill="EEF1F7"/>
            <w:tcMar>
              <w:top w:w="120" w:type="dxa"/>
              <w:start w:w="155" w:type="dxa"/>
              <w:bottom w:w="120" w:type="dxa"/>
              <w:end w:w="155" w:type="dxa"/>
            </w:tcMar>
          </w:tcPr>
          <w:p>
            <w:pPr>
              <w:spacing w:after="60"/>
            </w:pPr>
            <w:r>
              <w:rPr>
                <w:rFonts w:ascii="Source Serif 4" w:hAnsi="Source Serif 4" w:eastAsia="Source Serif 4"/>
                <w:b/>
                <w:i w:val="0"/>
                <w:color w:val="1A2334"/>
                <w:sz w:val="22"/>
              </w:rPr>
              <w:t>3. Zwei Fälle testen</w:t>
            </w:r>
          </w:p>
          <w:p>
            <w:pPr>
              <w:spacing w:line="300" w:lineRule="auto"/>
            </w:pPr>
            <w:r>
              <w:rPr>
                <w:rFonts w:ascii="Source Serif 4" w:hAnsi="Source Serif 4" w:eastAsia="Source Serif 4"/>
                <w:b w:val="0"/>
                <w:i w:val="0"/>
                <w:color w:val="354159"/>
                <w:sz w:val="20"/>
              </w:rPr>
              <w:t>Führe den Baustein mit einem normalen und einem schwierigen Fall aus. Notiere, wo eine Rückfrage, eine Grenze oder ein besserer Input nötig gewesen wäre.</w:t>
            </w:r>
          </w:p>
        </w:tc>
      </w:tr>
    </w:tbl>
    <w:p>
      <w:pPr>
        <w:spacing w:after="40"/>
      </w:pPr>
    </w:p>
    <w:tbl>
      <w:tblPr>
        <w:tblW w:type="auto" w:w="0"/>
        <w:tblLayout w:type="fixed"/>
        <w:tblLook w:firstColumn="1" w:firstRow="1" w:lastColumn="0" w:lastRow="0" w:noHBand="0" w:noVBand="1" w:val="04A0"/>
      </w:tblPr>
      <w:tblGrid>
        <w:gridCol w:w="1584"/>
        <w:gridCol w:w="8208"/>
      </w:tblGrid>
      <w:tr>
        <w:tc>
          <w:tcPr>
            <w:tcW w:type="dxa" w:w="4939"/>
            <w:shd w:fill="4F7CFF"/>
            <w:tcMar>
              <w:top w:w="120" w:type="dxa"/>
              <w:start w:w="130" w:type="dxa"/>
              <w:bottom w:w="120" w:type="dxa"/>
              <w:end w:w="130" w:type="dxa"/>
            </w:tcMar>
          </w:tcPr>
          <w:p>
            <w:pPr>
              <w:jc w:val="center"/>
            </w:pPr>
            <w:r>
              <w:rPr>
                <w:rFonts w:ascii="IBM Plex Mono" w:hAnsi="IBM Plex Mono" w:eastAsia="IBM Plex Mono"/>
                <w:b/>
                <w:i w:val="0"/>
                <w:color w:val="FFFFFF"/>
                <w:sz w:val="24"/>
              </w:rPr>
              <w:t>4</w:t>
            </w:r>
          </w:p>
        </w:tc>
        <w:tc>
          <w:tcPr>
            <w:tcW w:type="dxa" w:w="4939"/>
            <w:shd w:fill="EEF1F7"/>
            <w:tcMar>
              <w:top w:w="120" w:type="dxa"/>
              <w:start w:w="155" w:type="dxa"/>
              <w:bottom w:w="120" w:type="dxa"/>
              <w:end w:w="155" w:type="dxa"/>
            </w:tcMar>
          </w:tcPr>
          <w:p>
            <w:pPr>
              <w:spacing w:after="60"/>
            </w:pPr>
            <w:r>
              <w:rPr>
                <w:rFonts w:ascii="Source Serif 4" w:hAnsi="Source Serif 4" w:eastAsia="Source Serif 4"/>
                <w:b/>
                <w:i w:val="0"/>
                <w:color w:val="1A2334"/>
                <w:sz w:val="22"/>
              </w:rPr>
              <w:t>4. Version notieren</w:t>
            </w:r>
          </w:p>
          <w:p>
            <w:pPr>
              <w:spacing w:line="300" w:lineRule="auto"/>
            </w:pPr>
            <w:r>
              <w:rPr>
                <w:rFonts w:ascii="Source Serif 4" w:hAnsi="Source Serif 4" w:eastAsia="Source Serif 4"/>
                <w:b w:val="0"/>
                <w:i w:val="0"/>
                <w:color w:val="354159"/>
                <w:sz w:val="20"/>
              </w:rPr>
              <w:t>Ändere nur eine oder zwei Stellen und halte fest, warum. Gib dem Baustein einen eindeutigen Namen, damit du ihn wiederfindest.</w:t>
            </w:r>
          </w:p>
        </w:tc>
      </w:tr>
    </w:tbl>
    <w:p>
      <w:pPr>
        <w:spacing w:after="40"/>
      </w:pPr>
    </w:p>
    <w:p>
      <w:pPr>
        <w:spacing w:before="200" w:after="140"/>
      </w:pPr>
      <w:r>
        <w:rPr>
          <w:rFonts w:ascii="Fraunces" w:hAnsi="Fraunces" w:eastAsia="Fraunces"/>
          <w:b/>
          <w:i w:val="0"/>
          <w:color w:val="1A2334"/>
          <w:sz w:val="28"/>
        </w:rPr>
        <w:t>Reflexion / Reflection / Yansıtma</w:t>
      </w:r>
    </w:p>
    <w:tbl>
      <w:tblPr>
        <w:tblW w:type="auto" w:w="0"/>
        <w:tblLook w:firstColumn="1" w:firstRow="1" w:lastColumn="0" w:lastRow="0" w:noHBand="0" w:noVBand="1" w:val="04A0"/>
      </w:tblPr>
      <w:tblGrid>
        <w:gridCol w:w="9878"/>
      </w:tblGrid>
      <w:tr>
        <w:tc>
          <w:tcPr>
            <w:tcW w:type="dxa" w:w="9878"/>
            <w:shd w:fill="F6F8FC"/>
            <w:tcMar>
              <w:top w:w="170" w:type="dxa"/>
              <w:start w:w="190" w:type="dxa"/>
              <w:bottom w:w="170" w:type="dxa"/>
              <w:end w:w="190" w:type="dxa"/>
            </w:tcMar>
          </w:tcPr>
          <w:p>
            <w:pPr>
              <w:spacing w:after="160"/>
            </w:pPr>
            <w:r>
              <w:rPr>
                <w:rFonts w:ascii="Source Serif 4" w:hAnsi="Source Serif 4" w:eastAsia="Source Serif 4"/>
                <w:b w:val="0"/>
                <w:i w:val="0"/>
                <w:color w:val="354159"/>
                <w:sz w:val="22"/>
              </w:rPr>
              <w:t>Der Baustein, den ich als Nächstes wirklich brauche: ____________________________________________________</w:t>
            </w:r>
          </w:p>
          <w:p>
            <w:pPr>
              <w:spacing w:after="160"/>
            </w:pPr>
            <w:r>
              <w:rPr>
                <w:rFonts w:ascii="Source Serif 4" w:hAnsi="Source Serif 4" w:eastAsia="Source Serif 4"/>
                <w:b w:val="0"/>
                <w:i w:val="0"/>
                <w:color w:val="354159"/>
                <w:sz w:val="22"/>
              </w:rPr>
            </w:r>
          </w:p>
          <w:p>
            <w:pPr>
              <w:spacing w:after="160"/>
            </w:pPr>
            <w:r>
              <w:rPr>
                <w:rFonts w:ascii="Source Serif 4" w:hAnsi="Source Serif 4" w:eastAsia="Source Serif 4"/>
                <w:b w:val="0"/>
                <w:i w:val="0"/>
                <w:color w:val="354159"/>
                <w:sz w:val="22"/>
              </w:rPr>
              <w:t>Die Variable, die ich künftig nie mehr verstecken will: __________________________________________________</w:t>
            </w:r>
          </w:p>
        </w:tc>
      </w:tr>
    </w:tbl>
    <w:sectPr w:rsidR="00FC693F" w:rsidRPr="0006063C" w:rsidSect="00034616">
      <w:footerReference w:type="default" r:id="rId9"/>
      <w:pgSz w:w="12240" w:h="15840"/>
      <w:pgMar w:top="1037" w:right="1181" w:bottom="1008" w:left="118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IBM Plex Mono" w:hAnsi="IBM Plex Mono" w:eastAsia="IBM Plex Mono"/>
        <w:b w:val="0"/>
        <w:i w:val="0"/>
        <w:color w:val="637087"/>
        <w:sz w:val="16"/>
      </w:rPr>
      <w:t>FURKAN SAKIZLI</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Source Serif 4" w:hAnsi="Source Serif 4" w:eastAsia="Source Serif 4"/>
      <w:color w:val="1A2334"/>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