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</w:pPr>
      <w:r>
        <w:rPr>
          <w:rFonts w:ascii="Aptos" w:hAnsi="Aptos" w:eastAsia="Aptos"/>
          <w:b/>
          <w:color w:val="4F7CFF"/>
          <w:sz w:val="19"/>
        </w:rPr>
        <w:t>ARBEITSBLATT E01</w:t>
      </w:r>
    </w:p>
    <w:p>
      <w:pPr>
        <w:pStyle w:val="Title"/>
        <w:spacing w:after="80"/>
      </w:pPr>
      <w:r>
        <w:rPr>
          <w:rFonts w:ascii="Georgia" w:hAnsi="Georgia" w:eastAsia="Georgia"/>
          <w:b/>
          <w:color w:val="000000"/>
          <w:sz w:val="46"/>
        </w:rPr>
        <w:t>Eine Entscheidung vor dem ersten Prompt</w:t>
      </w:r>
    </w:p>
    <w:p>
      <w:pPr>
        <w:spacing w:after="180"/>
      </w:pPr>
      <w:r>
        <w:rPr>
          <w:rFonts w:ascii="Aptos" w:hAnsi="Aptos" w:eastAsia="Aptos"/>
          <w:b w:val="0"/>
          <w:color w:val="46546C"/>
          <w:sz w:val="21"/>
        </w:rPr>
        <w:t>Eine begrenzte KI Idee mit Alternativen, Betroffenen, Testgrenze und Stoppsignal prüfen. Arbeitszeit: 30 bis 45 Minuten.</w:t>
      </w:r>
    </w:p>
    <w:p>
      <w:pPr>
        <w:keepNext/>
        <w:spacing w:before="60" w:after="100"/>
      </w:pPr>
      <w:r>
        <w:rPr>
          <w:rFonts w:ascii="Georgia" w:hAnsi="Georgia" w:eastAsia="Georgia"/>
          <w:b/>
          <w:color w:val="1A2334"/>
          <w:sz w:val="30"/>
        </w:rPr>
        <w:t>Ausgefülltes Beispiel  ausschließlich fiktiv</w:t>
      </w:r>
    </w:p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Der Fall ist ein Testentwurf. Er erlaubt weder echte Daten noch automatische Außenkommunikation.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2476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8"/>
              </w:rPr>
              <w:t>Frage</w:t>
            </w:r>
          </w:p>
        </w:tc>
        <w:tc>
          <w:tcPr>
            <w:tcW w:type="dxa" w:w="7891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8"/>
              </w:rPr>
              <w:t>Arbeitsantwort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Startwunsch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Alle Kundenanfragen automatisch sofort beantworten.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A  Was heißt besser?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Schnellere richtige Zuordnung und verständlicher Bearbeitungsweg, ohne ungeprüfte Antworten nach außen.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B  Alternativen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Zuordnung dauert zu lang; Bestellangaben fehlen; Zuständigkeit ist unklar; automatische Antworten verlagern Fehler.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Nicht KI Option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Bessere Eingabemaske und Zuständigkeitsregel ohne Sprachmodell.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D  Evidenzlücke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Fehlwege, Ausnahmen, Datenfluss und tatsächlicher Eingriffsspielraum sind noch nicht beobachtet.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C  Revidierte Frage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Kann interne Vorordnung mit erfundenen Nachrichten gegenüber einer verbesserten Maske einen messbaren Vorteil zeigen, ohne externe Nachrichten zu senden?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Betroffene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Kundschaft, Kundenbetreuung, Fachteam und Leitung; auch Personen mit seltenen Anliegen. Feedbackweg festlegen.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Entscheidung jetzt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Nur Testentwurf mit künstlichen Nachrichten. Kein Einsatz mit echten Daten und keine automatische Außenkommunikation.</w:t>
            </w:r>
          </w:p>
        </w:tc>
      </w:tr>
      <w:tr>
        <w:tc>
          <w:tcPr>
            <w:tcW w:type="dxa" w:w="2476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7"/>
              </w:rPr>
              <w:t>Stoppsignal</w:t>
            </w:r>
          </w:p>
        </w:tc>
        <w:tc>
          <w:tcPr>
            <w:tcW w:type="dxa" w:w="7891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7"/>
              </w:rPr>
              <w:t>Echte Nachricht im Test oder ungewollter Versand: pausieren und Vorfall dokumentieren.</w:t>
            </w:r>
          </w:p>
        </w:tc>
      </w:tr>
    </w:tbl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Warum die Frage geändert wurde: Der Startwunsch setzte automatischen Versand voraus. Die revidierte Frage prüft zuerst den Engpass und hält eine Nicht KI Lösung offen.</w:t>
      </w:r>
    </w:p>
    <w:p>
      <w:r>
        <w:br w:type="page"/>
      </w:r>
    </w:p>
    <w:p>
      <w:pPr>
        <w:spacing w:after="80"/>
      </w:pPr>
      <w:r>
        <w:rPr>
          <w:rFonts w:ascii="Aptos" w:hAnsi="Aptos" w:eastAsia="Aptos"/>
          <w:b/>
          <w:color w:val="4F7CFF"/>
          <w:sz w:val="19"/>
        </w:rPr>
        <w:t>DEINE ENTSCHEIDUNGSKARTE</w:t>
      </w:r>
    </w:p>
    <w:p>
      <w:pPr>
        <w:keepNext/>
        <w:spacing w:before="60" w:after="100"/>
      </w:pPr>
      <w:r>
        <w:rPr>
          <w:rFonts w:ascii="Georgia" w:hAnsi="Georgia" w:eastAsia="Georgia"/>
          <w:b/>
          <w:color w:val="1A2334"/>
          <w:sz w:val="30"/>
        </w:rPr>
        <w:t>Eigener Fall  vom Wunsch zum begrenzten Test</w:t>
      </w:r>
    </w:p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Schreibe so konkret, dass eine andere Person erkennt, was geprüft wird, was ausgeschlossen bleibt und wer wann entscheidet.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1  Aufgabe und Entscheidung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Welche Handlung soll ein Ergebnis vorbereiten? Wer entscheidet danach?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2  A  Klärung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Was bedeuten besser, schneller oder fairer? Welche Annahme steckt schon in der Startfrage?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3  B  Alternativen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Mindestens zwei andere Erklärungen und eine Nicht KI Lösung. Welche Meta Frage prüft deinen Erfolgsmaßstab?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4  D  Evidenzlücke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Was weißt du noch nicht? Welche Information könnte deine Vorzugsoption widerlegen?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5  C  Frage und GROW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Begrenzte Frage. G Ziel  R Lage und Lücke  O Test und Nicht KI Option  W nächster Schritt mit Rolle, Stop und Nachweis.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6  Betroffene und Widerspruch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Wer profitiert? Wer trägt eine Fehlentscheidung? Wer kann widersprechen? Welche Rückmeldung verändert die Testgrenze?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7  Grenze und Stop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Welches Material darf in den Test? Was darf nie automatisch gesendet, entschieden oder verändert werden? Was beendet den Test?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cantSplit/>
        </w:trP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8  R Phase 1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  <w:t>Wenn ein echter Einsatz erwogen wird: Datenfluss, Vertrag, Rolle, Rechtsraum, Datum, zuständige Fachperson und offene Frage notieren.</w:t>
            </w:r>
          </w:p>
          <w:p>
            <w:pPr>
              <w:spacing w:after="0" w:before="0" w:line="269" w:lineRule="auto"/>
            </w:pPr>
            <w:r>
              <w:rPr>
                <w:rFonts w:ascii="Aptos" w:hAnsi="Aptos" w:eastAsia="Aptos"/>
                <w:b w:val="0"/>
                <w:color w:val="1A2334"/>
                <w:sz w:val="19"/>
              </w:rPr>
            </w:r>
          </w:p>
        </w:tc>
      </w:tr>
    </w:tbl>
    <w:p>
      <w:pPr>
        <w:spacing w:after="20"/>
      </w:pPr>
    </w:p>
    <w:p>
      <w:pPr>
        <w:spacing w:after="80"/>
      </w:pPr>
      <w:r>
        <w:rPr>
          <w:rFonts w:ascii="Aptos" w:hAnsi="Aptos" w:eastAsia="Aptos"/>
          <w:b/>
          <w:color w:val="4F7CFF"/>
          <w:sz w:val="19"/>
        </w:rPr>
        <w:t>GEGENPROBE UND ABGABE</w:t>
      </w:r>
    </w:p>
    <w:p>
      <w:pPr>
        <w:keepNext/>
        <w:spacing w:before="60" w:after="100"/>
      </w:pPr>
      <w:r>
        <w:rPr>
          <w:rFonts w:ascii="Georgia" w:hAnsi="Georgia" w:eastAsia="Georgia"/>
          <w:b/>
          <w:color w:val="1A2334"/>
          <w:sz w:val="30"/>
        </w:rPr>
        <w:t>Prüfen, revidieren, begrenzt abgeben</w:t>
      </w:r>
    </w:p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Für die Vertiefung nur neu erfundene Nachrichten verwenden. Eine Übung mit zwölf Fällen sagt nichts über reale Häufigkeiten aus.</w:t>
      </w:r>
    </w:p>
    <w:p>
      <w:pPr>
        <w:keepNext/>
        <w:spacing w:before="40" w:after="100"/>
      </w:pPr>
      <w:r>
        <w:rPr>
          <w:rFonts w:ascii="Georgia" w:hAnsi="Georgia" w:eastAsia="Georgia"/>
          <w:b/>
          <w:color w:val="1A2334"/>
          <w:sz w:val="23"/>
        </w:rPr>
        <w:t>Zwei Gegenproben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94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8"/>
              </w:rPr>
              <w:t>Probe</w:t>
            </w:r>
          </w:p>
        </w:tc>
        <w:tc>
          <w:tcPr>
            <w:tcW w:type="dxa" w:w="8424"/>
            <w:shd w:fill="1A2334"/>
            <w:tcMar>
              <w:top w:w="80" w:type="dxa"/>
              <w:start w:w="105" w:type="dxa"/>
              <w:bottom w:w="80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8"/>
              </w:rPr>
              <w:t>Arbeitsauftrag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8"/>
              </w:rPr>
              <w:t>1  Perspektive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8"/>
              </w:rPr>
              <w:t>Tausche „Leitung“ gegen „Kundenbetreuung“ oder einen Kunden mit Ausnahmefall. Welcher Wert und welcher Indikator ändern sich? Begründe die Abweichung.</w:t>
            </w:r>
          </w:p>
        </w:tc>
      </w:tr>
      <w:tr>
        <w:tc>
          <w:tcPr>
            <w:tcW w:type="dxa" w:w="194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8"/>
              </w:rPr>
              <w:t>2  Ergebnis</w:t>
            </w:r>
          </w:p>
        </w:tc>
        <w:tc>
          <w:tcPr>
            <w:tcW w:type="dxa" w:w="8424"/>
            <w:tcMar>
              <w:top w:w="85" w:type="dxa"/>
              <w:start w:w="105" w:type="dxa"/>
              <w:bottom w:w="85" w:type="dxa"/>
              <w:end w:w="10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8"/>
              </w:rPr>
              <w:t>Der Test findet keinen Zeitvorteil gegenüber der Maske, aber weniger Fehlleitungen. Darf das Team Erfolg melden? Prüfe Ziel, Schaden und neue Evidenz; schreibe C falls nötig neu.</w:t>
            </w:r>
          </w:p>
        </w:tc>
      </w:tr>
    </w:tbl>
    <w:p>
      <w:pPr>
        <w:keepNext/>
        <w:spacing w:before="40" w:after="100"/>
      </w:pPr>
      <w:r>
        <w:rPr>
          <w:rFonts w:ascii="Georgia" w:hAnsi="Georgia" w:eastAsia="Georgia"/>
          <w:b/>
          <w:color w:val="1A2334"/>
          <w:sz w:val="23"/>
        </w:rPr>
        <w:t>Kleiner Vergleich mit zwölf künstlichen Fällen</w:t>
      </w:r>
    </w:p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Erstelle vier eindeutige Statusfragen, vier Anfragen mit fehlenden Angaben und vier plausible Reklamations oder Ausnahmefälle. Lege die erwartete Behandlung vor dem Vergleich fest.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376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7"/>
              </w:rPr>
              <w:t>Prüffeld</w:t>
            </w:r>
          </w:p>
        </w:tc>
        <w:tc>
          <w:tcPr>
            <w:tcW w:type="dxa" w:w="4320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7"/>
              </w:rPr>
              <w:t>Vor dem Test</w:t>
            </w:r>
          </w:p>
        </w:tc>
        <w:tc>
          <w:tcPr>
            <w:tcW w:type="dxa" w:w="3671"/>
            <w:shd w:fill="1A2334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FFFFFF"/>
                <w:sz w:val="17"/>
              </w:rPr>
              <w:t>Beobachtung danach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6"/>
              </w:rPr>
              <w:t>A  Maske ohne KI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Wie wird zugeordnet? Wo steht der Ausnahmehinweis?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Welche Fälle brauchten menschliche Nacharbeit?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6"/>
              </w:rPr>
              <w:t>B  Interne KI Vorsortierung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Was darf vorgeschlagen werden? Was darf nie versendet werden?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Welche Fälle wichen von der Erwartung ab?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6"/>
              </w:rPr>
              <w:t>Betroffene und Widerspruch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Wer könnte einen übersehenen Ausnahmefall beanstanden?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  <w:shd w:fill="F7F9FC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Welcher Einwand ändert die Testgrenze?</w:t>
            </w:r>
          </w:p>
        </w:tc>
      </w:tr>
      <w:tr>
        <w:tc>
          <w:tcPr>
            <w:tcW w:type="dxa" w:w="2376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6"/>
              </w:rPr>
              <w:t>Stoppsignal</w:t>
            </w:r>
          </w:p>
        </w:tc>
        <w:tc>
          <w:tcPr>
            <w:tcW w:type="dxa" w:w="4320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Echte Daten, unerlaubter Versand oder folgenreicher Ausnahmefall.</w:t>
            </w:r>
          </w:p>
        </w:tc>
        <w:tc>
          <w:tcPr>
            <w:tcW w:type="dxa" w:w="3671"/>
            <w:tcMar>
              <w:top w:w="75" w:type="dxa"/>
              <w:start w:w="95" w:type="dxa"/>
              <w:bottom w:w="75" w:type="dxa"/>
              <w:end w:w="95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vAlign w:val="center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1A2334"/>
                <w:sz w:val="16"/>
              </w:rPr>
              <w:t>Wurde gestoppt, dokumentiert und neu entschieden?</w:t>
            </w:r>
          </w:p>
        </w:tc>
      </w:tr>
    </w:tbl>
    <w:p>
      <w:pPr>
        <w:keepNext/>
        <w:spacing w:before="40" w:after="100"/>
      </w:pPr>
      <w:r>
        <w:rPr>
          <w:rFonts w:ascii="Georgia" w:hAnsi="Georgia" w:eastAsia="Georgia"/>
          <w:b/>
          <w:color w:val="1A2334"/>
          <w:sz w:val="23"/>
        </w:rPr>
        <w:t>Abgabe</w:t>
      </w:r>
    </w:p>
    <w:p>
      <w:pPr>
        <w:spacing w:after="140" w:line="269" w:lineRule="auto"/>
      </w:pPr>
      <w:r>
        <w:rPr>
          <w:rFonts w:ascii="Aptos" w:hAnsi="Aptos" w:eastAsia="Aptos"/>
          <w:b w:val="0"/>
          <w:color w:val="46546C"/>
          <w:sz w:val="19"/>
        </w:rPr>
        <w:t>Abzugeben ist eine Seite Entscheidungskarte plus drei Sätze. Bewertet werden nachvollziehbare Revision und faire Gegenposition, nicht Zustimmung zu einer KI Einführung.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Stärkstes Gegenargument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</w:r>
          </w:p>
        </w:tc>
      </w:tr>
    </w:tbl>
    <w:p>
      <w:pPr>
        <w:spacing w:after="0" w:before="0" w:line="240" w:lineRule="auto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Verbleibende Evidenzlücke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</w:r>
          </w:p>
        </w:tc>
      </w:tr>
    </w:tbl>
    <w:p>
      <w:pPr>
        <w:spacing w:after="0" w:before="0" w:line="240" w:lineRule="auto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237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  <w:shd w:fill="EEF1F7"/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/>
                <w:color w:val="1A2334"/>
                <w:sz w:val="19"/>
              </w:rPr>
              <w:t>Konkretes Stoppsignal</w:t>
            </w:r>
          </w:p>
        </w:tc>
        <w:tc>
          <w:tcPr>
            <w:tcW w:type="dxa" w:w="799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E0EB"/>
              <w:left w:val="single" w:sz="6" w:color="D9E0EB"/>
              <w:bottom w:val="single" w:sz="6" w:color="D9E0EB"/>
              <w:right w:val="single" w:sz="6" w:color="D9E0EB"/>
              <w:insideH w:val="single" w:sz="6" w:color="D9E0EB"/>
              <w:insideV w:val="single" w:sz="6" w:color="D9E0EB"/>
            </w:tcBorders>
          </w:tcPr>
          <w:p>
            <w:pPr>
              <w:spacing w:after="0" w:before="0" w:line="269" w:lineRule="auto"/>
            </w:pPr>
            <w:r/>
            <w:r>
              <w:rPr>
                <w:rFonts w:ascii="Aptos" w:hAnsi="Aptos" w:eastAsia="Aptos"/>
                <w:b w:val="0"/>
                <w:color w:val="5F6D83"/>
                <w:sz w:val="19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06" w:right="965" w:bottom="504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Aptos" w:hAnsi="Aptos" w:eastAsia="Aptos"/>
        <w:b w:val="0"/>
        <w:color w:val="5F6D83"/>
        <w:sz w:val="16"/>
      </w:rPr>
      <w:t>KI Ethik beginnt vor dem ersten Prompt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 w:eastAsia="Aptos"/>
        <w:b/>
        <w:color w:val="4F7CFF"/>
        <w:sz w:val="17"/>
      </w:rPr>
      <w:t>FURKAN SAKIZLI</w:t>
    </w:r>
    <w:r>
      <w:rPr>
        <w:rFonts w:ascii="Aptos" w:hAnsi="Aptos" w:eastAsia="Aptos"/>
        <w:b w:val="0"/>
        <w:color w:val="5F6D83"/>
        <w:sz w:val="17"/>
      </w:rPr>
      <w:t xml:space="preserve">  ·  KI ETHIK  ·  E01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Eine Entscheidung vor dem ersten Prompt</dc:title>
  <dc:subject>Arbeitsblatt E01 zu KI Ethik</dc:subject>
  <dc:creator>Furkan Sakizli</dc:creator>
  <cp:keywords/>
  <dc:description>Bearbeitbares Arbeitsblatt mit fiktivem Beispiel und Entscheidungskarte.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